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spacing w:line="600" w:lineRule="exact"/>
        <w:jc w:val="center"/>
        <w:textAlignment w:val="auto"/>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湖南省退役军人事务厅</w:t>
      </w:r>
    </w:p>
    <w:p>
      <w:pPr>
        <w:keepNext w:val="0"/>
        <w:keepLines w:val="0"/>
        <w:pageBreakBefore w:val="0"/>
        <w:kinsoku/>
        <w:wordWrap/>
        <w:topLinePunct w:val="0"/>
        <w:autoSpaceDE/>
        <w:autoSpaceDN/>
        <w:bidi w:val="0"/>
        <w:spacing w:line="600" w:lineRule="exact"/>
        <w:jc w:val="center"/>
        <w:textAlignment w:val="auto"/>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2020年度</w:t>
      </w:r>
      <w: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t>部门</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整体支出绩效自评</w:t>
      </w:r>
      <w: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t>情况的报告</w:t>
      </w:r>
    </w:p>
    <w:p>
      <w:pPr>
        <w:pStyle w:val="3"/>
        <w:keepNext w:val="0"/>
        <w:keepLines w:val="0"/>
        <w:pageBreakBefore w:val="0"/>
        <w:kinsoku/>
        <w:wordWrap/>
        <w:topLinePunct w:val="0"/>
        <w:autoSpaceDE/>
        <w:autoSpaceDN/>
        <w:bidi w:val="0"/>
        <w:spacing w:line="600" w:lineRule="exact"/>
        <w:ind w:firstLine="640" w:firstLineChars="2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p>
    <w:p>
      <w:pPr>
        <w:pStyle w:val="3"/>
        <w:keepNext w:val="0"/>
        <w:keepLines w:val="0"/>
        <w:pageBreakBefore w:val="0"/>
        <w:kinsoku/>
        <w:wordWrap/>
        <w:topLinePunct w:val="0"/>
        <w:autoSpaceDE/>
        <w:autoSpaceDN/>
        <w:bidi w:val="0"/>
        <w:spacing w:line="600" w:lineRule="exact"/>
        <w:ind w:firstLine="640"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按照</w:t>
      </w:r>
      <w:r>
        <w:rPr>
          <w:rFonts w:ascii="Times New Roman" w:hAnsi="Times New Roman" w:eastAsia="方正仿宋_GBK"/>
          <w:color w:val="000000" w:themeColor="text1"/>
          <w:sz w:val="32"/>
          <w:szCs w:val="32"/>
          <w14:textFill>
            <w14:solidFill>
              <w14:schemeClr w14:val="tx1"/>
            </w14:solidFill>
          </w14:textFill>
        </w:rPr>
        <w:t>《湖南省财政厅关于开展2020年度部门整体支出绩效自评工作的通知》（湘财绩〔2021〕1号）要求，</w:t>
      </w:r>
      <w:r>
        <w:rPr>
          <w:rFonts w:hint="eastAsia" w:ascii="Times New Roman" w:hAnsi="Times New Roman" w:eastAsia="方正仿宋_GBK"/>
          <w:color w:val="000000" w:themeColor="text1"/>
          <w:sz w:val="32"/>
          <w:szCs w:val="32"/>
          <w14:textFill>
            <w14:solidFill>
              <w14:schemeClr w14:val="tx1"/>
            </w14:solidFill>
          </w14:textFill>
        </w:rPr>
        <w:t>我</w:t>
      </w:r>
      <w:r>
        <w:rPr>
          <w:rFonts w:ascii="Times New Roman" w:hAnsi="Times New Roman" w:eastAsia="方正仿宋_GBK"/>
          <w:color w:val="000000" w:themeColor="text1"/>
          <w:sz w:val="32"/>
          <w:szCs w:val="32"/>
          <w14:textFill>
            <w14:solidFill>
              <w14:schemeClr w14:val="tx1"/>
            </w14:solidFill>
          </w14:textFill>
        </w:rPr>
        <w:t>厅</w:t>
      </w:r>
      <w:r>
        <w:rPr>
          <w:rFonts w:hint="eastAsia" w:ascii="Times New Roman" w:hAnsi="Times New Roman" w:eastAsia="方正仿宋_GBK"/>
          <w:color w:val="000000" w:themeColor="text1"/>
          <w:sz w:val="32"/>
          <w:szCs w:val="32"/>
          <w14:textFill>
            <w14:solidFill>
              <w14:schemeClr w14:val="tx1"/>
            </w14:solidFill>
          </w14:textFill>
        </w:rPr>
        <w:t>完成</w:t>
      </w:r>
      <w:r>
        <w:rPr>
          <w:rFonts w:ascii="Times New Roman" w:hAnsi="Times New Roman" w:eastAsia="方正仿宋_GBK"/>
          <w:color w:val="000000" w:themeColor="text1"/>
          <w:sz w:val="32"/>
          <w:szCs w:val="32"/>
          <w14:textFill>
            <w14:solidFill>
              <w14:schemeClr w14:val="tx1"/>
            </w14:solidFill>
          </w14:textFill>
        </w:rPr>
        <w:t>2020年度部门整体支出绩效自评工作</w:t>
      </w:r>
      <w:r>
        <w:rPr>
          <w:rFonts w:hint="eastAsia" w:ascii="Times New Roman" w:hAnsi="Times New Roman" w:eastAsia="方正仿宋_GBK"/>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现将绩效评价</w:t>
      </w:r>
      <w:r>
        <w:rPr>
          <w:rFonts w:hint="eastAsia" w:ascii="Times New Roman" w:hAnsi="Times New Roman" w:eastAsia="方正仿宋_GBK"/>
          <w:color w:val="000000" w:themeColor="text1"/>
          <w:sz w:val="32"/>
          <w:szCs w:val="32"/>
          <w14:textFill>
            <w14:solidFill>
              <w14:schemeClr w14:val="tx1"/>
            </w14:solidFill>
          </w14:textFill>
        </w:rPr>
        <w:t>工作</w:t>
      </w:r>
      <w:r>
        <w:rPr>
          <w:rFonts w:ascii="Times New Roman" w:hAnsi="Times New Roman" w:eastAsia="方正仿宋_GBK"/>
          <w:color w:val="000000" w:themeColor="text1"/>
          <w:sz w:val="32"/>
          <w:szCs w:val="32"/>
          <w14:textFill>
            <w14:solidFill>
              <w14:schemeClr w14:val="tx1"/>
            </w14:solidFill>
          </w14:textFill>
        </w:rPr>
        <w:t>情况及结果报告如下：</w:t>
      </w:r>
    </w:p>
    <w:p>
      <w:pPr>
        <w:pStyle w:val="3"/>
        <w:keepNext w:val="0"/>
        <w:keepLines w:val="0"/>
        <w:pageBreakBefore w:val="0"/>
        <w:kinsoku/>
        <w:wordWrap/>
        <w:topLinePunct w:val="0"/>
        <w:autoSpaceDE/>
        <w:autoSpaceDN/>
        <w:bidi w:val="0"/>
        <w:spacing w:line="600" w:lineRule="exact"/>
        <w:ind w:firstLine="640" w:firstLineChars="200"/>
        <w:jc w:val="both"/>
        <w:textAlignment w:val="auto"/>
        <w:rPr>
          <w:rFonts w:ascii="Times New Roman" w:hAnsi="Times New Roman" w:eastAsia="方正黑体_GBK"/>
          <w:color w:val="000000" w:themeColor="text1"/>
          <w:sz w:val="32"/>
          <w:szCs w:val="32"/>
          <w14:textFill>
            <w14:solidFill>
              <w14:schemeClr w14:val="tx1"/>
            </w14:solidFill>
          </w14:textFill>
        </w:rPr>
      </w:pPr>
      <w:r>
        <w:rPr>
          <w:rFonts w:ascii="Times New Roman" w:hAnsi="Times New Roman" w:eastAsia="方正黑体_GBK"/>
          <w:color w:val="000000" w:themeColor="text1"/>
          <w:sz w:val="32"/>
          <w:szCs w:val="32"/>
          <w14:textFill>
            <w14:solidFill>
              <w14:schemeClr w14:val="tx1"/>
            </w14:solidFill>
          </w14:textFill>
        </w:rPr>
        <w:t>一、部门基本情况</w:t>
      </w:r>
      <w:r>
        <w:rPr>
          <w:rFonts w:hint="eastAsia" w:ascii="Times New Roman" w:hAnsi="Times New Roman" w:eastAsia="方正黑体_GBK"/>
          <w:color w:val="000000" w:themeColor="text1"/>
          <w:sz w:val="32"/>
          <w:szCs w:val="32"/>
          <w14:textFill>
            <w14:solidFill>
              <w14:schemeClr w14:val="tx1"/>
            </w14:solidFill>
          </w14:textFill>
        </w:rPr>
        <w:t xml:space="preserve"> </w:t>
      </w:r>
    </w:p>
    <w:p>
      <w:pPr>
        <w:pStyle w:val="8"/>
        <w:keepNext w:val="0"/>
        <w:keepLines w:val="0"/>
        <w:pageBreakBefore w:val="0"/>
        <w:shd w:val="clear" w:color="auto" w:fill="FFFFFF"/>
        <w:kinsoku/>
        <w:wordWrap/>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lang w:eastAsia="zh-CN"/>
          <w14:textFill>
            <w14:solidFill>
              <w14:schemeClr w14:val="tx1"/>
            </w14:solidFill>
          </w14:textFill>
        </w:rPr>
        <w:t>（一）</w:t>
      </w:r>
      <w:r>
        <w:rPr>
          <w:rFonts w:hint="eastAsia" w:ascii="方正楷体_GBK" w:hAnsi="方正楷体_GBK" w:eastAsia="方正楷体_GBK" w:cs="方正楷体_GBK"/>
          <w:b w:val="0"/>
          <w:bCs w:val="0"/>
          <w:color w:val="000000" w:themeColor="text1"/>
          <w:sz w:val="32"/>
          <w:szCs w:val="32"/>
          <w14:textFill>
            <w14:solidFill>
              <w14:schemeClr w14:val="tx1"/>
            </w14:solidFill>
          </w14:textFill>
        </w:rPr>
        <w:t>主要职能。</w:t>
      </w:r>
      <w:r>
        <w:rPr>
          <w:rFonts w:ascii="Times New Roman" w:hAnsi="Times New Roman" w:eastAsia="方正仿宋_GBK" w:cs="Times New Roman"/>
          <w:color w:val="000000" w:themeColor="text1"/>
          <w:sz w:val="32"/>
          <w:szCs w:val="32"/>
          <w14:textFill>
            <w14:solidFill>
              <w14:schemeClr w14:val="tx1"/>
            </w14:solidFill>
          </w14:textFill>
        </w:rPr>
        <w:t>省退役军人事务厅是省人民政府组成部门，其主要职责是：</w:t>
      </w:r>
      <w:r>
        <w:rPr>
          <w:rStyle w:val="20"/>
          <w:rFonts w:ascii="Times New Roman" w:hAnsi="Times New Roman" w:eastAsia="方正仿宋_GBK" w:cs="Times New Roman"/>
          <w:color w:val="000000" w:themeColor="text1"/>
          <w:sz w:val="32"/>
          <w:szCs w:val="32"/>
          <w14:textFill>
            <w14:solidFill>
              <w14:schemeClr w14:val="tx1"/>
            </w14:solidFill>
          </w14:textFill>
        </w:rPr>
        <w:t>贯彻执行党和国家关于退役军人思想政治、管理保障等工作政策法规，拟订全省退役军人事务发展规划和政策并组织实施，褒扬彰显退役军人为党、国家和人民牺牲奉献的精神风范和价值导向，负责军队转业干部、复员干部、退休干部、退役士兵的移交安置工作和自主择业退役军人服务管理、待遇保障工作，组织开展退役军人教育培训、权益维护、优待抚恤、信访稳定等，指导全省拥军优属工作，负责烈士及退役军人荣誉奖励、军人公墓维护以及纪念活动等</w:t>
      </w:r>
      <w:r>
        <w:rPr>
          <w:rFonts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kinsoku/>
        <w:wordWrap/>
        <w:topLinePunct w:val="0"/>
        <w:autoSpaceDE/>
        <w:autoSpaceDN/>
        <w:bidi w:val="0"/>
        <w:spacing w:line="60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楷体_GBK" w:hAnsi="方正楷体_GBK" w:eastAsia="方正楷体_GBK" w:cs="方正楷体_GBK"/>
          <w:b w:val="0"/>
          <w:bCs w:val="0"/>
          <w:color w:val="000000" w:themeColor="text1"/>
          <w:kern w:val="0"/>
          <w:sz w:val="32"/>
          <w:szCs w:val="32"/>
          <w:lang w:val="en-US" w:eastAsia="zh-CN" w:bidi="ar-SA"/>
          <w14:textFill>
            <w14:solidFill>
              <w14:schemeClr w14:val="tx1"/>
            </w14:solidFill>
          </w14:textFill>
        </w:rPr>
        <w:t>（二）机构设置。</w:t>
      </w:r>
      <w:r>
        <w:rPr>
          <w:rFonts w:ascii="Times New Roman" w:hAnsi="Times New Roman" w:eastAsia="方正仿宋_GBK" w:cs="Times New Roman"/>
          <w:color w:val="000000" w:themeColor="text1"/>
          <w:sz w:val="32"/>
          <w:szCs w:val="32"/>
          <w14:textFill>
            <w14:solidFill>
              <w14:schemeClr w14:val="tx1"/>
            </w14:solidFill>
          </w14:textFill>
        </w:rPr>
        <w:t>省厅</w:t>
      </w:r>
      <w:r>
        <w:rPr>
          <w:rFonts w:hint="eastAsia" w:ascii="Times New Roman" w:hAnsi="Times New Roman" w:eastAsia="方正仿宋_GBK" w:cs="Times New Roman"/>
          <w:color w:val="000000" w:themeColor="text1"/>
          <w:sz w:val="32"/>
          <w:szCs w:val="32"/>
          <w14:textFill>
            <w14:solidFill>
              <w14:schemeClr w14:val="tx1"/>
            </w14:solidFill>
          </w14:textFill>
        </w:rPr>
        <w:t>本</w:t>
      </w:r>
      <w:r>
        <w:rPr>
          <w:rFonts w:ascii="Times New Roman" w:hAnsi="Times New Roman" w:eastAsia="方正仿宋_GBK" w:cs="Times New Roman"/>
          <w:color w:val="000000" w:themeColor="text1"/>
          <w:sz w:val="32"/>
          <w:szCs w:val="32"/>
          <w14:textFill>
            <w14:solidFill>
              <w14:schemeClr w14:val="tx1"/>
            </w14:solidFill>
          </w14:textFill>
        </w:rPr>
        <w:t>级共设9个处室，另有驻厅纪检</w:t>
      </w:r>
      <w:r>
        <w:rPr>
          <w:rFonts w:hint="eastAsia" w:ascii="Times New Roman" w:hAnsi="Times New Roman" w:eastAsia="方正仿宋_GBK" w:cs="Times New Roman"/>
          <w:color w:val="000000" w:themeColor="text1"/>
          <w:sz w:val="32"/>
          <w:szCs w:val="32"/>
          <w14:textFill>
            <w14:solidFill>
              <w14:schemeClr w14:val="tx1"/>
            </w14:solidFill>
          </w14:textFill>
        </w:rPr>
        <w:t>监察</w:t>
      </w:r>
      <w:r>
        <w:rPr>
          <w:rFonts w:ascii="Times New Roman" w:hAnsi="Times New Roman" w:eastAsia="方正仿宋_GBK" w:cs="Times New Roman"/>
          <w:color w:val="000000" w:themeColor="text1"/>
          <w:sz w:val="32"/>
          <w:szCs w:val="32"/>
          <w14:textFill>
            <w14:solidFill>
              <w14:schemeClr w14:val="tx1"/>
            </w14:solidFill>
          </w14:textFill>
        </w:rPr>
        <w:t>组1个</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直属事业单位3个，分别是：省退役军人服务中心、省荣军医院和省军供总站。</w:t>
      </w:r>
    </w:p>
    <w:p>
      <w:pPr>
        <w:keepNext w:val="0"/>
        <w:keepLines w:val="0"/>
        <w:pageBreakBefore w:val="0"/>
        <w:kinsoku/>
        <w:wordWrap/>
        <w:topLinePunct w:val="0"/>
        <w:autoSpaceDE/>
        <w:autoSpaceDN/>
        <w:bidi w:val="0"/>
        <w:spacing w:line="600" w:lineRule="exact"/>
        <w:ind w:firstLine="640" w:firstLineChars="200"/>
        <w:textAlignment w:val="auto"/>
        <w:rPr>
          <w:rFonts w:ascii="Times New Roman" w:hAnsi="Times New Roman" w:eastAsia="方正仿宋_GBK" w:cs="Times New Roman"/>
          <w:b/>
          <w:color w:val="000000" w:themeColor="text1"/>
          <w:sz w:val="32"/>
          <w:szCs w:val="32"/>
          <w:lang w:val="zh-CN"/>
          <w14:textFill>
            <w14:solidFill>
              <w14:schemeClr w14:val="tx1"/>
            </w14:solidFill>
          </w14:textFill>
        </w:rPr>
      </w:pPr>
      <w:r>
        <w:rPr>
          <w:rFonts w:hint="eastAsia" w:ascii="方正楷体_GBK" w:hAnsi="方正楷体_GBK" w:eastAsia="方正楷体_GBK" w:cs="方正楷体_GBK"/>
          <w:b w:val="0"/>
          <w:bCs w:val="0"/>
          <w:color w:val="000000" w:themeColor="text1"/>
          <w:kern w:val="0"/>
          <w:sz w:val="32"/>
          <w:szCs w:val="32"/>
          <w:lang w:val="en-US" w:eastAsia="zh-CN" w:bidi="ar-SA"/>
          <w14:textFill>
            <w14:solidFill>
              <w14:schemeClr w14:val="tx1"/>
            </w14:solidFill>
          </w14:textFill>
        </w:rPr>
        <w:t>（三）人员情况。</w:t>
      </w:r>
      <w:r>
        <w:rPr>
          <w:rFonts w:ascii="Times New Roman" w:hAnsi="Times New Roman" w:eastAsia="方正仿宋_GBK" w:cs="Times New Roman"/>
          <w:color w:val="000000" w:themeColor="text1"/>
          <w:sz w:val="32"/>
          <w:szCs w:val="32"/>
          <w14:textFill>
            <w14:solidFill>
              <w14:schemeClr w14:val="tx1"/>
            </w14:solidFill>
          </w14:textFill>
        </w:rPr>
        <w:t>截止2020年</w:t>
      </w:r>
      <w:r>
        <w:rPr>
          <w:rFonts w:hint="eastAsia" w:ascii="Times New Roman" w:hAnsi="Times New Roman" w:eastAsia="方正仿宋_GBK" w:cs="Times New Roman"/>
          <w:color w:val="000000" w:themeColor="text1"/>
          <w:sz w:val="32"/>
          <w:szCs w:val="32"/>
          <w14:textFill>
            <w14:solidFill>
              <w14:schemeClr w14:val="tx1"/>
            </w14:solidFill>
          </w14:textFill>
        </w:rPr>
        <w:t>底实有</w:t>
      </w:r>
      <w:r>
        <w:rPr>
          <w:rFonts w:ascii="Times New Roman" w:hAnsi="Times New Roman" w:eastAsia="方正仿宋_GBK" w:cs="Times New Roman"/>
          <w:color w:val="000000" w:themeColor="text1"/>
          <w:sz w:val="32"/>
          <w:szCs w:val="32"/>
          <w14:textFill>
            <w14:solidFill>
              <w14:schemeClr w14:val="tx1"/>
            </w14:solidFill>
          </w14:textFill>
        </w:rPr>
        <w:t>编制数426名（其中：行政编制65名，事业编制361名），实有在职人数334人（其中：行政编制65人，事业编制269人）。</w:t>
      </w:r>
    </w:p>
    <w:p>
      <w:pPr>
        <w:pStyle w:val="3"/>
        <w:keepNext w:val="0"/>
        <w:keepLines w:val="0"/>
        <w:pageBreakBefore w:val="0"/>
        <w:kinsoku/>
        <w:wordWrap/>
        <w:topLinePunct w:val="0"/>
        <w:autoSpaceDE/>
        <w:autoSpaceDN/>
        <w:bidi w:val="0"/>
        <w:spacing w:line="600" w:lineRule="exact"/>
        <w:ind w:firstLine="640" w:firstLineChars="200"/>
        <w:jc w:val="both"/>
        <w:textAlignment w:val="auto"/>
        <w:rPr>
          <w:rFonts w:ascii="Times New Roman" w:hAnsi="Times New Roman" w:eastAsia="方正黑体_GBK"/>
          <w:color w:val="000000" w:themeColor="text1"/>
          <w:sz w:val="32"/>
          <w:szCs w:val="32"/>
          <w14:textFill>
            <w14:solidFill>
              <w14:schemeClr w14:val="tx1"/>
            </w14:solidFill>
          </w14:textFill>
        </w:rPr>
      </w:pPr>
      <w:r>
        <w:rPr>
          <w:rFonts w:ascii="Times New Roman" w:hAnsi="Times New Roman" w:eastAsia="方正黑体_GBK"/>
          <w:color w:val="000000" w:themeColor="text1"/>
          <w:sz w:val="32"/>
          <w:szCs w:val="32"/>
          <w14:textFill>
            <w14:solidFill>
              <w14:schemeClr w14:val="tx1"/>
            </w14:solidFill>
          </w14:textFill>
        </w:rPr>
        <w:t>二、一般公共预算支出情况</w:t>
      </w:r>
    </w:p>
    <w:p>
      <w:pPr>
        <w:keepNext w:val="0"/>
        <w:keepLines w:val="0"/>
        <w:pageBreakBefore w:val="0"/>
        <w:numPr>
          <w:ilvl w:val="0"/>
          <w:numId w:val="1"/>
        </w:numPr>
        <w:kinsoku/>
        <w:wordWrap/>
        <w:topLinePunct w:val="0"/>
        <w:autoSpaceDE/>
        <w:autoSpaceDN/>
        <w:bidi w:val="0"/>
        <w:adjustRightInd w:val="0"/>
        <w:snapToGrid w:val="0"/>
        <w:spacing w:line="600" w:lineRule="exact"/>
        <w:ind w:firstLine="640" w:firstLineChars="200"/>
        <w:textAlignment w:val="auto"/>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基本支出情况</w:t>
      </w:r>
    </w:p>
    <w:p>
      <w:pPr>
        <w:keepNext w:val="0"/>
        <w:keepLines w:val="0"/>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2020年省财政批复一般公共预算支出中基本支出预算3363.64万元，年中追加1220.79万元，</w:t>
      </w:r>
      <w:r>
        <w:rPr>
          <w:rFonts w:hint="eastAsia" w:ascii="Times New Roman" w:hAnsi="Times New Roman" w:eastAsia="方正仿宋_GBK" w:cs="Times New Roman"/>
          <w:color w:val="000000" w:themeColor="text1"/>
          <w:sz w:val="32"/>
          <w:szCs w:val="32"/>
          <w14:textFill>
            <w14:solidFill>
              <w14:schemeClr w14:val="tx1"/>
            </w14:solidFill>
          </w14:textFill>
        </w:rPr>
        <w:t>上</w:t>
      </w:r>
      <w:r>
        <w:rPr>
          <w:rFonts w:ascii="Times New Roman" w:hAnsi="Times New Roman" w:eastAsia="方正仿宋_GBK" w:cs="Times New Roman"/>
          <w:color w:val="000000" w:themeColor="text1"/>
          <w:sz w:val="32"/>
          <w:szCs w:val="32"/>
          <w14:textFill>
            <w14:solidFill>
              <w14:schemeClr w14:val="tx1"/>
            </w14:solidFill>
          </w14:textFill>
        </w:rPr>
        <w:t>年结转结余</w:t>
      </w:r>
      <w:r>
        <w:rPr>
          <w:rFonts w:hint="eastAsia" w:ascii="Times New Roman" w:hAnsi="Times New Roman" w:eastAsia="方正仿宋_GBK" w:cs="Times New Roman"/>
          <w:color w:val="000000" w:themeColor="text1"/>
          <w:sz w:val="32"/>
          <w:szCs w:val="32"/>
          <w14:textFill>
            <w14:solidFill>
              <w14:schemeClr w14:val="tx1"/>
            </w14:solidFill>
          </w14:textFill>
        </w:rPr>
        <w:t>400万元</w:t>
      </w:r>
      <w:r>
        <w:rPr>
          <w:rFonts w:ascii="Times New Roman" w:hAnsi="Times New Roman" w:eastAsia="方正仿宋_GBK" w:cs="Times New Roman"/>
          <w:color w:val="000000" w:themeColor="text1"/>
          <w:sz w:val="32"/>
          <w:szCs w:val="32"/>
          <w14:textFill>
            <w14:solidFill>
              <w14:schemeClr w14:val="tx1"/>
            </w14:solidFill>
          </w14:textFill>
        </w:rPr>
        <w:t>，全年一般公共预算基本支出4922.83万元，其中工资福利支出3469.67万元、商品和服务支出478.61万元、对个人和家庭的补助574.55万元，</w:t>
      </w:r>
      <w:r>
        <w:rPr>
          <w:rFonts w:hint="eastAsia" w:ascii="Times New Roman" w:hAnsi="Times New Roman" w:eastAsia="方正仿宋_GBK" w:cs="Times New Roman"/>
          <w:sz w:val="32"/>
          <w:szCs w:val="32"/>
        </w:rPr>
        <w:t>省荣军医院医疗器械支出</w:t>
      </w:r>
      <w:r>
        <w:rPr>
          <w:rFonts w:ascii="Times New Roman" w:hAnsi="Times New Roman" w:eastAsia="方正仿宋_GBK" w:cs="Times New Roman"/>
          <w:sz w:val="32"/>
          <w:szCs w:val="32"/>
        </w:rPr>
        <w:t>400.00</w:t>
      </w:r>
      <w:r>
        <w:rPr>
          <w:rFonts w:ascii="Times New Roman" w:hAnsi="Times New Roman" w:eastAsia="方正仿宋_GBK" w:cs="Times New Roman"/>
          <w:color w:val="000000" w:themeColor="text1"/>
          <w:sz w:val="32"/>
          <w:szCs w:val="32"/>
          <w14:textFill>
            <w14:solidFill>
              <w14:schemeClr w14:val="tx1"/>
            </w14:solidFill>
          </w14:textFill>
        </w:rPr>
        <w:t>万元。年末基本支出结转结余61.61万元。</w:t>
      </w:r>
    </w:p>
    <w:p>
      <w:pPr>
        <w:pStyle w:val="16"/>
        <w:keepNext w:val="0"/>
        <w:keepLines w:val="0"/>
        <w:pageBreakBefore w:val="0"/>
        <w:widowControl/>
        <w:numPr>
          <w:ilvl w:val="0"/>
          <w:numId w:val="1"/>
        </w:numPr>
        <w:kinsoku/>
        <w:wordWrap/>
        <w:topLinePunct w:val="0"/>
        <w:autoSpaceDE/>
        <w:autoSpaceDN/>
        <w:bidi w:val="0"/>
        <w:spacing w:line="600" w:lineRule="exact"/>
        <w:ind w:firstLine="640" w:firstLineChars="200"/>
        <w:textAlignment w:val="auto"/>
        <w:rPr>
          <w:rFonts w:hint="eastAsia" w:eastAsia="方正仿宋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项目支出情况</w:t>
      </w:r>
    </w:p>
    <w:p>
      <w:pPr>
        <w:pStyle w:val="16"/>
        <w:keepNext w:val="0"/>
        <w:keepLines w:val="0"/>
        <w:pageBreakBefore w:val="0"/>
        <w:widowControl/>
        <w:numPr>
          <w:ilvl w:val="0"/>
          <w:numId w:val="2"/>
        </w:numPr>
        <w:kinsoku/>
        <w:wordWrap/>
        <w:topLinePunct w:val="0"/>
        <w:autoSpaceDE/>
        <w:autoSpaceDN/>
        <w:bidi w:val="0"/>
        <w:spacing w:line="600" w:lineRule="exact"/>
        <w:ind w:firstLine="642" w:firstLineChars="200"/>
        <w:textAlignment w:val="auto"/>
        <w:rPr>
          <w:rFonts w:hint="eastAsia" w:eastAsia="方正仿宋_GBK"/>
          <w:b/>
          <w:bCs/>
          <w:color w:val="000000" w:themeColor="text1"/>
          <w:sz w:val="32"/>
          <w:szCs w:val="32"/>
          <w14:textFill>
            <w14:solidFill>
              <w14:schemeClr w14:val="tx1"/>
            </w14:solidFill>
          </w14:textFill>
        </w:rPr>
      </w:pPr>
      <w:r>
        <w:rPr>
          <w:rFonts w:eastAsia="方正仿宋_GBK"/>
          <w:b/>
          <w:bCs/>
          <w:color w:val="000000" w:themeColor="text1"/>
          <w:sz w:val="32"/>
          <w:szCs w:val="32"/>
          <w14:textFill>
            <w14:solidFill>
              <w14:schemeClr w14:val="tx1"/>
            </w14:solidFill>
          </w14:textFill>
        </w:rPr>
        <w:t>省退役军人事务专项资金</w:t>
      </w:r>
      <w:r>
        <w:rPr>
          <w:rFonts w:hint="eastAsia" w:eastAsia="方正仿宋_GBK"/>
          <w:b/>
          <w:bCs/>
          <w:color w:val="000000" w:themeColor="text1"/>
          <w:sz w:val="32"/>
          <w:szCs w:val="32"/>
          <w14:textFill>
            <w14:solidFill>
              <w14:schemeClr w14:val="tx1"/>
            </w14:solidFill>
          </w14:textFill>
        </w:rPr>
        <w:t>分配安排</w:t>
      </w:r>
      <w:r>
        <w:rPr>
          <w:rFonts w:eastAsia="方正仿宋_GBK"/>
          <w:b/>
          <w:bCs/>
          <w:color w:val="000000" w:themeColor="text1"/>
          <w:sz w:val="32"/>
          <w:szCs w:val="32"/>
          <w14:textFill>
            <w14:solidFill>
              <w14:schemeClr w14:val="tx1"/>
            </w14:solidFill>
          </w14:textFill>
        </w:rPr>
        <w:t>和使用管理情况</w:t>
      </w:r>
      <w:r>
        <w:rPr>
          <w:rFonts w:hint="eastAsia" w:eastAsia="方正仿宋_GBK"/>
          <w:b/>
          <w:bCs/>
          <w:color w:val="000000" w:themeColor="text1"/>
          <w:sz w:val="32"/>
          <w:szCs w:val="32"/>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2020年省退役军人事务专项资金预算8571.33万元，实际执行8473.05万元，</w:t>
      </w:r>
      <w:r>
        <w:rPr>
          <w:rFonts w:hint="eastAsia" w:eastAsia="方正仿宋_GBK"/>
          <w:b w:val="0"/>
          <w:bCs w:val="0"/>
          <w:color w:val="000000" w:themeColor="text1"/>
          <w:sz w:val="32"/>
          <w:szCs w:val="32"/>
          <w:lang w:eastAsia="zh-CN"/>
          <w14:textFill>
            <w14:solidFill>
              <w14:schemeClr w14:val="tx1"/>
            </w14:solidFill>
          </w14:textFill>
        </w:rPr>
        <w:t>其他内容涉密，不予公开</w:t>
      </w:r>
      <w:r>
        <w:rPr>
          <w:rFonts w:hint="eastAsia" w:eastAsia="方正仿宋_GBK"/>
          <w:b/>
          <w:bCs/>
          <w:color w:val="000000" w:themeColor="text1"/>
          <w:sz w:val="32"/>
          <w:szCs w:val="32"/>
          <w:lang w:eastAsia="zh-CN"/>
          <w14:textFill>
            <w14:solidFill>
              <w14:schemeClr w14:val="tx1"/>
            </w14:solidFill>
          </w14:textFill>
        </w:rPr>
        <w:t>。</w:t>
      </w:r>
    </w:p>
    <w:p>
      <w:pPr>
        <w:pStyle w:val="16"/>
        <w:keepNext w:val="0"/>
        <w:keepLines w:val="0"/>
        <w:pageBreakBefore w:val="0"/>
        <w:widowControl/>
        <w:numPr>
          <w:ilvl w:val="0"/>
          <w:numId w:val="0"/>
        </w:numPr>
        <w:kinsoku/>
        <w:wordWrap/>
        <w:topLinePunct w:val="0"/>
        <w:autoSpaceDE/>
        <w:autoSpaceDN/>
        <w:bidi w:val="0"/>
        <w:spacing w:line="600" w:lineRule="exact"/>
        <w:ind w:firstLine="642" w:firstLineChars="200"/>
        <w:textAlignment w:val="auto"/>
        <w:rPr>
          <w:rFonts w:eastAsia="方正仿宋_GBK"/>
          <w:color w:val="000000" w:themeColor="text1"/>
          <w:sz w:val="32"/>
          <w:szCs w:val="32"/>
          <w14:textFill>
            <w14:solidFill>
              <w14:schemeClr w14:val="tx1"/>
            </w14:solidFill>
          </w14:textFill>
        </w:rPr>
      </w:pPr>
      <w:r>
        <w:rPr>
          <w:rFonts w:hint="eastAsia" w:eastAsia="方正仿宋_GBK"/>
          <w:b/>
          <w:bCs/>
          <w:color w:val="000000" w:themeColor="text1"/>
          <w:sz w:val="32"/>
          <w:szCs w:val="32"/>
          <w:lang w:val="en-US" w:eastAsia="zh-CN"/>
          <w14:textFill>
            <w14:solidFill>
              <w14:schemeClr w14:val="tx1"/>
            </w14:solidFill>
          </w14:textFill>
        </w:rPr>
        <w:t>2</w:t>
      </w:r>
      <w:r>
        <w:rPr>
          <w:rFonts w:eastAsia="方正仿宋_GBK"/>
          <w:b/>
          <w:bCs/>
          <w:color w:val="000000" w:themeColor="text1"/>
          <w:sz w:val="32"/>
          <w:szCs w:val="32"/>
          <w14:textFill>
            <w14:solidFill>
              <w14:schemeClr w14:val="tx1"/>
            </w14:solidFill>
          </w14:textFill>
        </w:rPr>
        <w:t>．</w:t>
      </w:r>
      <w:r>
        <w:rPr>
          <w:rFonts w:hint="eastAsia" w:eastAsia="方正仿宋_GBK"/>
          <w:b/>
          <w:bCs/>
          <w:color w:val="000000" w:themeColor="text1"/>
          <w:sz w:val="32"/>
          <w:szCs w:val="32"/>
          <w14:textFill>
            <w14:solidFill>
              <w14:schemeClr w14:val="tx1"/>
            </w14:solidFill>
          </w14:textFill>
        </w:rPr>
        <w:t>业务工作</w:t>
      </w:r>
      <w:r>
        <w:rPr>
          <w:rFonts w:eastAsia="方正仿宋_GBK"/>
          <w:b/>
          <w:bCs/>
          <w:color w:val="000000" w:themeColor="text1"/>
          <w:sz w:val="32"/>
          <w:szCs w:val="32"/>
          <w14:textFill>
            <w14:solidFill>
              <w14:schemeClr w14:val="tx1"/>
            </w14:solidFill>
          </w14:textFill>
        </w:rPr>
        <w:t>专项支出情况</w:t>
      </w:r>
      <w:r>
        <w:rPr>
          <w:rFonts w:hint="eastAsia" w:eastAsia="方正仿宋_GBK"/>
          <w:b/>
          <w:bCs/>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2020年省财政批复一般公共预算支出中项目支出预算为1999.80万，</w:t>
      </w:r>
      <w:r>
        <w:rPr>
          <w:rFonts w:hint="eastAsia" w:eastAsia="方正仿宋_GBK"/>
          <w:color w:val="000000" w:themeColor="text1"/>
          <w:sz w:val="32"/>
          <w:szCs w:val="32"/>
          <w14:textFill>
            <w14:solidFill>
              <w14:schemeClr w14:val="tx1"/>
            </w14:solidFill>
          </w14:textFill>
        </w:rPr>
        <w:t>年</w:t>
      </w:r>
      <w:r>
        <w:rPr>
          <w:rFonts w:eastAsia="方正仿宋_GBK"/>
          <w:color w:val="000000" w:themeColor="text1"/>
          <w:sz w:val="32"/>
          <w:szCs w:val="32"/>
          <w14:textFill>
            <w14:solidFill>
              <w14:schemeClr w14:val="tx1"/>
            </w14:solidFill>
          </w14:textFill>
        </w:rPr>
        <w:t>中压减一般性支出</w:t>
      </w:r>
      <w:r>
        <w:rPr>
          <w:rFonts w:hint="eastAsia" w:eastAsia="方正仿宋_GBK"/>
          <w:color w:val="000000" w:themeColor="text1"/>
          <w:sz w:val="32"/>
          <w:szCs w:val="32"/>
          <w14:textFill>
            <w14:solidFill>
              <w14:schemeClr w14:val="tx1"/>
            </w14:solidFill>
          </w14:textFill>
        </w:rPr>
        <w:t>87.00万元</w:t>
      </w:r>
      <w:r>
        <w:rPr>
          <w:rFonts w:eastAsia="方正仿宋_GBK"/>
          <w:color w:val="000000" w:themeColor="text1"/>
          <w:sz w:val="32"/>
          <w:szCs w:val="32"/>
          <w14:textFill>
            <w14:solidFill>
              <w14:schemeClr w14:val="tx1"/>
            </w14:solidFill>
          </w14:textFill>
        </w:rPr>
        <w:t>，年中追加1702.71万元，上年结转结余173.61万元，全年一般公共预算项目支出2880.36万元，其中商品和服务支出1896.16万元，对个人和家庭的补助984.20万元。年末项目支出结转908.76万元。</w:t>
      </w:r>
    </w:p>
    <w:p>
      <w:pPr>
        <w:pStyle w:val="16"/>
        <w:keepNext w:val="0"/>
        <w:keepLines w:val="0"/>
        <w:pageBreakBefore w:val="0"/>
        <w:widowControl/>
        <w:kinsoku/>
        <w:wordWrap/>
        <w:topLinePunct w:val="0"/>
        <w:autoSpaceDE/>
        <w:autoSpaceDN/>
        <w:bidi w:val="0"/>
        <w:spacing w:line="600" w:lineRule="exact"/>
        <w:ind w:firstLine="642" w:firstLineChars="200"/>
        <w:textAlignment w:val="auto"/>
        <w:rPr>
          <w:rFonts w:eastAsia="方正仿宋_GBK"/>
          <w:sz w:val="32"/>
          <w:szCs w:val="32"/>
        </w:rPr>
      </w:pPr>
      <w:r>
        <w:rPr>
          <w:rFonts w:hint="eastAsia" w:eastAsia="方正仿宋_GBK"/>
          <w:b/>
          <w:bCs/>
          <w:color w:val="000000" w:themeColor="text1"/>
          <w:sz w:val="32"/>
          <w:szCs w:val="32"/>
          <w:lang w:val="en-US" w:eastAsia="zh-CN"/>
          <w14:textFill>
            <w14:solidFill>
              <w14:schemeClr w14:val="tx1"/>
            </w14:solidFill>
          </w14:textFill>
        </w:rPr>
        <w:t>3</w:t>
      </w:r>
      <w:r>
        <w:rPr>
          <w:rFonts w:eastAsia="方正仿宋_GBK"/>
          <w:b/>
          <w:bCs/>
          <w:color w:val="000000" w:themeColor="text1"/>
          <w:sz w:val="32"/>
          <w:szCs w:val="32"/>
          <w14:textFill>
            <w14:solidFill>
              <w14:schemeClr w14:val="tx1"/>
            </w14:solidFill>
          </w14:textFill>
        </w:rPr>
        <w:t>.</w:t>
      </w:r>
      <w:r>
        <w:rPr>
          <w:rFonts w:hint="eastAsia" w:eastAsia="方正仿宋_GBK"/>
          <w:b/>
          <w:bCs/>
          <w:color w:val="000000" w:themeColor="text1"/>
          <w:sz w:val="32"/>
          <w:szCs w:val="32"/>
          <w14:textFill>
            <w14:solidFill>
              <w14:schemeClr w14:val="tx1"/>
            </w14:solidFill>
          </w14:textFill>
        </w:rPr>
        <w:t>运行</w:t>
      </w:r>
      <w:r>
        <w:rPr>
          <w:rFonts w:eastAsia="方正仿宋_GBK"/>
          <w:b/>
          <w:bCs/>
          <w:color w:val="000000" w:themeColor="text1"/>
          <w:sz w:val="32"/>
          <w:szCs w:val="32"/>
          <w14:textFill>
            <w14:solidFill>
              <w14:schemeClr w14:val="tx1"/>
            </w14:solidFill>
          </w14:textFill>
        </w:rPr>
        <w:t>维护专项支出情况</w:t>
      </w:r>
      <w:r>
        <w:rPr>
          <w:rFonts w:hint="eastAsia" w:eastAsia="方正仿宋_GBK"/>
          <w:b/>
          <w:bCs/>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2020年省财政批复一般公共预算支出中</w:t>
      </w:r>
      <w:r>
        <w:rPr>
          <w:rFonts w:hint="eastAsia" w:eastAsia="方正仿宋_GBK"/>
          <w:color w:val="000000" w:themeColor="text1"/>
          <w:sz w:val="32"/>
          <w:szCs w:val="32"/>
          <w14:textFill>
            <w14:solidFill>
              <w14:schemeClr w14:val="tx1"/>
            </w14:solidFill>
          </w14:textFill>
        </w:rPr>
        <w:t>运行</w:t>
      </w:r>
      <w:r>
        <w:rPr>
          <w:rFonts w:eastAsia="方正仿宋_GBK"/>
          <w:color w:val="000000" w:themeColor="text1"/>
          <w:sz w:val="32"/>
          <w:szCs w:val="32"/>
          <w14:textFill>
            <w14:solidFill>
              <w14:schemeClr w14:val="tx1"/>
            </w14:solidFill>
          </w14:textFill>
        </w:rPr>
        <w:t>维护支出预算为210.00万</w:t>
      </w:r>
      <w:r>
        <w:rPr>
          <w:rFonts w:hint="eastAsia" w:eastAsia="方正仿宋_GBK"/>
          <w:color w:val="000000" w:themeColor="text1"/>
          <w:sz w:val="32"/>
          <w:szCs w:val="32"/>
          <w14:textFill>
            <w14:solidFill>
              <w14:schemeClr w14:val="tx1"/>
            </w14:solidFill>
          </w14:textFill>
        </w:rPr>
        <w:t>元</w:t>
      </w:r>
      <w:r>
        <w:rPr>
          <w:rFonts w:eastAsia="方正仿宋_GBK"/>
          <w:color w:val="000000" w:themeColor="text1"/>
          <w:sz w:val="32"/>
          <w:szCs w:val="32"/>
          <w14:textFill>
            <w14:solidFill>
              <w14:schemeClr w14:val="tx1"/>
            </w14:solidFill>
          </w14:textFill>
        </w:rPr>
        <w:t>，年中追加536.72万元，</w:t>
      </w:r>
      <w:r>
        <w:rPr>
          <w:rFonts w:hint="eastAsia" w:eastAsia="方正仿宋_GBK"/>
          <w:color w:val="000000" w:themeColor="text1"/>
          <w:sz w:val="32"/>
          <w:szCs w:val="32"/>
          <w14:textFill>
            <w14:solidFill>
              <w14:schemeClr w14:val="tx1"/>
            </w14:solidFill>
          </w14:textFill>
        </w:rPr>
        <w:t>用于</w:t>
      </w:r>
      <w:r>
        <w:rPr>
          <w:rFonts w:hint="eastAsia" w:eastAsia="方正仿宋_GBK"/>
          <w:sz w:val="32"/>
          <w:szCs w:val="32"/>
        </w:rPr>
        <w:t>购置</w:t>
      </w:r>
      <w:r>
        <w:rPr>
          <w:rFonts w:eastAsia="方正仿宋_GBK"/>
          <w:sz w:val="32"/>
          <w:szCs w:val="32"/>
        </w:rPr>
        <w:t>公务用车</w:t>
      </w:r>
      <w:r>
        <w:rPr>
          <w:rFonts w:hint="eastAsia" w:eastAsia="方正仿宋_GBK"/>
          <w:sz w:val="32"/>
          <w:szCs w:val="32"/>
        </w:rPr>
        <w:t>2台、</w:t>
      </w:r>
      <w:r>
        <w:rPr>
          <w:rFonts w:eastAsia="方正仿宋_GBK"/>
          <w:sz w:val="32"/>
          <w:szCs w:val="32"/>
        </w:rPr>
        <w:t>厅机关</w:t>
      </w:r>
      <w:r>
        <w:rPr>
          <w:rFonts w:hint="eastAsia" w:eastAsia="方正仿宋_GBK"/>
          <w:sz w:val="32"/>
          <w:szCs w:val="32"/>
        </w:rPr>
        <w:t>及直属单位</w:t>
      </w:r>
      <w:r>
        <w:rPr>
          <w:rFonts w:eastAsia="方正仿宋_GBK"/>
          <w:sz w:val="32"/>
          <w:szCs w:val="32"/>
        </w:rPr>
        <w:t>维修</w:t>
      </w:r>
      <w:r>
        <w:rPr>
          <w:rFonts w:hint="eastAsia" w:eastAsia="方正仿宋_GBK"/>
          <w:sz w:val="32"/>
          <w:szCs w:val="32"/>
        </w:rPr>
        <w:t>660.69万元</w:t>
      </w:r>
      <w:r>
        <w:rPr>
          <w:rFonts w:eastAsia="方正仿宋_GBK"/>
          <w:sz w:val="32"/>
          <w:szCs w:val="32"/>
        </w:rPr>
        <w:t>。年末</w:t>
      </w:r>
      <w:r>
        <w:rPr>
          <w:rFonts w:hint="eastAsia" w:eastAsia="方正仿宋_GBK"/>
          <w:sz w:val="32"/>
          <w:szCs w:val="32"/>
        </w:rPr>
        <w:t>结余</w:t>
      </w:r>
      <w:r>
        <w:rPr>
          <w:rFonts w:eastAsia="方正仿宋_GBK"/>
          <w:sz w:val="32"/>
          <w:szCs w:val="32"/>
        </w:rPr>
        <w:t>结转86.03万元</w:t>
      </w:r>
      <w:r>
        <w:rPr>
          <w:rFonts w:hint="eastAsia" w:eastAsia="方正仿宋_GBK"/>
          <w:sz w:val="32"/>
          <w:szCs w:val="32"/>
        </w:rPr>
        <w:t>。</w:t>
      </w:r>
    </w:p>
    <w:p>
      <w:pPr>
        <w:pStyle w:val="3"/>
        <w:keepNext w:val="0"/>
        <w:keepLines w:val="0"/>
        <w:pageBreakBefore w:val="0"/>
        <w:kinsoku/>
        <w:wordWrap/>
        <w:topLinePunct w:val="0"/>
        <w:autoSpaceDE/>
        <w:autoSpaceDN/>
        <w:bidi w:val="0"/>
        <w:spacing w:line="600" w:lineRule="exact"/>
        <w:ind w:firstLine="640" w:firstLineChars="200"/>
        <w:jc w:val="both"/>
        <w:textAlignment w:val="auto"/>
        <w:rPr>
          <w:rFonts w:ascii="Times New Roman" w:hAnsi="Times New Roman" w:eastAsia="方正黑体_GBK"/>
          <w:color w:val="000000" w:themeColor="text1"/>
          <w:sz w:val="32"/>
          <w:szCs w:val="32"/>
          <w14:textFill>
            <w14:solidFill>
              <w14:schemeClr w14:val="tx1"/>
            </w14:solidFill>
          </w14:textFill>
        </w:rPr>
      </w:pPr>
      <w:r>
        <w:rPr>
          <w:rFonts w:ascii="Times New Roman" w:hAnsi="Times New Roman" w:eastAsia="方正黑体_GBK"/>
          <w:color w:val="000000" w:themeColor="text1"/>
          <w:sz w:val="32"/>
          <w:szCs w:val="32"/>
          <w:lang w:val="zh-CN"/>
          <w14:textFill>
            <w14:solidFill>
              <w14:schemeClr w14:val="tx1"/>
            </w14:solidFill>
          </w14:textFill>
        </w:rPr>
        <w:t>三、政府性基金支出情况</w:t>
      </w:r>
    </w:p>
    <w:p>
      <w:pPr>
        <w:keepNext w:val="0"/>
        <w:keepLines w:val="0"/>
        <w:pageBreakBefore w:val="0"/>
        <w:kinsoku/>
        <w:wordWrap/>
        <w:topLinePunct w:val="0"/>
        <w:autoSpaceDE/>
        <w:autoSpaceDN/>
        <w:bidi w:val="0"/>
        <w:spacing w:line="60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2020年省财</w:t>
      </w:r>
      <w:r>
        <w:rPr>
          <w:rFonts w:hint="eastAsia" w:ascii="Times New Roman" w:hAnsi="Times New Roman" w:eastAsia="方正仿宋_GBK" w:cs="Times New Roman"/>
          <w:color w:val="000000" w:themeColor="text1"/>
          <w:sz w:val="32"/>
          <w:szCs w:val="32"/>
          <w14:textFill>
            <w14:solidFill>
              <w14:schemeClr w14:val="tx1"/>
            </w14:solidFill>
          </w14:textFill>
        </w:rPr>
        <w:t>政追加省荣军医院“伤残荣誉</w:t>
      </w:r>
      <w:r>
        <w:rPr>
          <w:rFonts w:ascii="Times New Roman" w:hAnsi="Times New Roman" w:eastAsia="方正仿宋_GBK" w:cs="Times New Roman"/>
          <w:color w:val="000000" w:themeColor="text1"/>
          <w:sz w:val="32"/>
          <w:szCs w:val="32"/>
          <w14:textFill>
            <w14:solidFill>
              <w14:schemeClr w14:val="tx1"/>
            </w14:solidFill>
          </w14:textFill>
        </w:rPr>
        <w:t>军人巡检”政府性基金</w:t>
      </w:r>
      <w:r>
        <w:rPr>
          <w:rFonts w:hint="eastAsia" w:ascii="Times New Roman" w:hAnsi="Times New Roman" w:eastAsia="方正仿宋_GBK" w:cs="Times New Roman"/>
          <w:color w:val="000000" w:themeColor="text1"/>
          <w:sz w:val="32"/>
          <w:szCs w:val="32"/>
          <w14:textFill>
            <w14:solidFill>
              <w14:schemeClr w14:val="tx1"/>
            </w14:solidFill>
          </w14:textFill>
        </w:rPr>
        <w:t>收入</w:t>
      </w:r>
      <w:r>
        <w:rPr>
          <w:rFonts w:ascii="Times New Roman" w:hAnsi="Times New Roman" w:eastAsia="方正仿宋_GBK" w:cs="Times New Roman"/>
          <w:color w:val="000000" w:themeColor="text1"/>
          <w:sz w:val="32"/>
          <w:szCs w:val="32"/>
          <w14:textFill>
            <w14:solidFill>
              <w14:schemeClr w14:val="tx1"/>
            </w14:solidFill>
          </w14:textFill>
        </w:rPr>
        <w:t>300万元，上年结转政府性基金</w:t>
      </w:r>
      <w:r>
        <w:rPr>
          <w:rFonts w:hint="eastAsia" w:ascii="Times New Roman" w:hAnsi="Times New Roman" w:eastAsia="方正仿宋_GBK" w:cs="Times New Roman"/>
          <w:color w:val="000000" w:themeColor="text1"/>
          <w:sz w:val="32"/>
          <w:szCs w:val="32"/>
          <w14:textFill>
            <w14:solidFill>
              <w14:schemeClr w14:val="tx1"/>
            </w14:solidFill>
          </w14:textFill>
        </w:rPr>
        <w:t>收入</w:t>
      </w:r>
      <w:r>
        <w:rPr>
          <w:rFonts w:ascii="Times New Roman" w:hAnsi="Times New Roman" w:eastAsia="方正仿宋_GBK" w:cs="Times New Roman"/>
          <w:color w:val="000000" w:themeColor="text1"/>
          <w:sz w:val="32"/>
          <w:szCs w:val="32"/>
          <w14:textFill>
            <w14:solidFill>
              <w14:schemeClr w14:val="tx1"/>
            </w14:solidFill>
          </w14:textFill>
        </w:rPr>
        <w:t>196.26万元</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全年</w:t>
      </w:r>
      <w:r>
        <w:rPr>
          <w:rFonts w:hint="eastAsia" w:ascii="Times New Roman" w:hAnsi="Times New Roman" w:eastAsia="方正仿宋_GBK" w:cs="Times New Roman"/>
          <w:color w:val="000000" w:themeColor="text1"/>
          <w:sz w:val="32"/>
          <w:szCs w:val="32"/>
          <w14:textFill>
            <w14:solidFill>
              <w14:schemeClr w14:val="tx1"/>
            </w14:solidFill>
          </w14:textFill>
        </w:rPr>
        <w:t>政府</w:t>
      </w:r>
      <w:r>
        <w:rPr>
          <w:rFonts w:ascii="Times New Roman" w:hAnsi="Times New Roman" w:eastAsia="方正仿宋_GBK" w:cs="Times New Roman"/>
          <w:color w:val="000000" w:themeColor="text1"/>
          <w:sz w:val="32"/>
          <w:szCs w:val="32"/>
          <w14:textFill>
            <w14:solidFill>
              <w14:schemeClr w14:val="tx1"/>
            </w14:solidFill>
          </w14:textFill>
        </w:rPr>
        <w:t>性基金</w:t>
      </w:r>
      <w:r>
        <w:rPr>
          <w:rFonts w:hint="eastAsia" w:ascii="Times New Roman" w:hAnsi="Times New Roman" w:eastAsia="方正仿宋_GBK" w:cs="Times New Roman"/>
          <w:color w:val="000000" w:themeColor="text1"/>
          <w:sz w:val="32"/>
          <w:szCs w:val="32"/>
          <w14:textFill>
            <w14:solidFill>
              <w14:schemeClr w14:val="tx1"/>
            </w14:solidFill>
          </w14:textFill>
        </w:rPr>
        <w:t>支出</w:t>
      </w:r>
      <w:r>
        <w:rPr>
          <w:rFonts w:ascii="Times New Roman" w:hAnsi="Times New Roman" w:eastAsia="方正仿宋_GBK" w:cs="Times New Roman"/>
          <w:color w:val="000000" w:themeColor="text1"/>
          <w:sz w:val="32"/>
          <w:szCs w:val="32"/>
          <w14:textFill>
            <w14:solidFill>
              <w14:schemeClr w14:val="tx1"/>
            </w14:solidFill>
          </w14:textFill>
        </w:rPr>
        <w:t>496.26万元，其中商品和服务支出496.26万元。</w:t>
      </w:r>
    </w:p>
    <w:p>
      <w:pPr>
        <w:pStyle w:val="3"/>
        <w:keepNext w:val="0"/>
        <w:keepLines w:val="0"/>
        <w:pageBreakBefore w:val="0"/>
        <w:kinsoku/>
        <w:wordWrap/>
        <w:topLinePunct w:val="0"/>
        <w:autoSpaceDE/>
        <w:autoSpaceDN/>
        <w:bidi w:val="0"/>
        <w:spacing w:line="600" w:lineRule="exact"/>
        <w:ind w:firstLine="640" w:firstLineChars="200"/>
        <w:jc w:val="both"/>
        <w:textAlignment w:val="auto"/>
        <w:rPr>
          <w:rFonts w:ascii="Times New Roman" w:hAnsi="Times New Roman" w:eastAsia="方正黑体_GBK"/>
          <w:color w:val="000000" w:themeColor="text1"/>
          <w:sz w:val="32"/>
          <w:szCs w:val="32"/>
          <w:lang w:val="zh-CN"/>
          <w14:textFill>
            <w14:solidFill>
              <w14:schemeClr w14:val="tx1"/>
            </w14:solidFill>
          </w14:textFill>
        </w:rPr>
      </w:pPr>
      <w:r>
        <w:rPr>
          <w:rFonts w:ascii="Times New Roman" w:hAnsi="Times New Roman" w:eastAsia="方正黑体_GBK"/>
          <w:color w:val="000000" w:themeColor="text1"/>
          <w:sz w:val="32"/>
          <w:szCs w:val="32"/>
          <w:lang w:val="zh-CN"/>
          <w14:textFill>
            <w14:solidFill>
              <w14:schemeClr w14:val="tx1"/>
            </w14:solidFill>
          </w14:textFill>
        </w:rPr>
        <w:t>四、国有资本经营预算支出情况</w:t>
      </w:r>
      <w:r>
        <w:rPr>
          <w:rFonts w:hint="eastAsia" w:ascii="Times New Roman" w:hAnsi="Times New Roman" w:eastAsia="方正黑体_GBK"/>
          <w:color w:val="000000" w:themeColor="text1"/>
          <w:sz w:val="32"/>
          <w:szCs w:val="32"/>
          <w:lang w:val="zh-CN"/>
          <w14:textFill>
            <w14:solidFill>
              <w14:schemeClr w14:val="tx1"/>
            </w14:solidFill>
          </w14:textFill>
        </w:rPr>
        <w:t xml:space="preserve"> </w:t>
      </w:r>
    </w:p>
    <w:p>
      <w:pPr>
        <w:keepNext w:val="0"/>
        <w:keepLines w:val="0"/>
        <w:pageBreakBefore w:val="0"/>
        <w:kinsoku/>
        <w:wordWrap/>
        <w:topLinePunct w:val="0"/>
        <w:autoSpaceDE/>
        <w:autoSpaceDN/>
        <w:bidi w:val="0"/>
        <w:spacing w:line="60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2020年</w:t>
      </w:r>
      <w:r>
        <w:rPr>
          <w:rFonts w:hint="eastAsia" w:ascii="Times New Roman" w:hAnsi="Times New Roman" w:eastAsia="方正仿宋_GBK" w:cs="Times New Roman"/>
          <w:color w:val="000000" w:themeColor="text1"/>
          <w:sz w:val="32"/>
          <w:szCs w:val="32"/>
          <w14:textFill>
            <w14:solidFill>
              <w14:schemeClr w14:val="tx1"/>
            </w14:solidFill>
          </w14:textFill>
        </w:rPr>
        <w:t>我</w:t>
      </w:r>
      <w:r>
        <w:rPr>
          <w:rFonts w:ascii="Times New Roman" w:hAnsi="Times New Roman" w:eastAsia="方正仿宋_GBK" w:cs="Times New Roman"/>
          <w:color w:val="000000" w:themeColor="text1"/>
          <w:sz w:val="32"/>
          <w:szCs w:val="32"/>
          <w14:textFill>
            <w14:solidFill>
              <w14:schemeClr w14:val="tx1"/>
            </w14:solidFill>
          </w14:textFill>
        </w:rPr>
        <w:t>厅无国有资本经营预算支出情况。</w:t>
      </w:r>
    </w:p>
    <w:p>
      <w:pPr>
        <w:pStyle w:val="3"/>
        <w:keepNext w:val="0"/>
        <w:keepLines w:val="0"/>
        <w:pageBreakBefore w:val="0"/>
        <w:kinsoku/>
        <w:wordWrap/>
        <w:topLinePunct w:val="0"/>
        <w:autoSpaceDE/>
        <w:autoSpaceDN/>
        <w:bidi w:val="0"/>
        <w:spacing w:line="600" w:lineRule="exact"/>
        <w:ind w:firstLine="640" w:firstLineChars="200"/>
        <w:jc w:val="both"/>
        <w:textAlignment w:val="auto"/>
        <w:rPr>
          <w:rFonts w:ascii="Times New Roman" w:hAnsi="Times New Roman" w:eastAsia="方正黑体_GBK"/>
          <w:color w:val="000000" w:themeColor="text1"/>
          <w:sz w:val="32"/>
          <w:szCs w:val="32"/>
          <w:lang w:val="zh-CN"/>
          <w14:textFill>
            <w14:solidFill>
              <w14:schemeClr w14:val="tx1"/>
            </w14:solidFill>
          </w14:textFill>
        </w:rPr>
      </w:pPr>
      <w:r>
        <w:rPr>
          <w:rFonts w:ascii="Times New Roman" w:hAnsi="Times New Roman" w:eastAsia="方正黑体_GBK"/>
          <w:color w:val="000000" w:themeColor="text1"/>
          <w:sz w:val="32"/>
          <w:szCs w:val="32"/>
          <w:lang w:val="zh-CN"/>
          <w14:textFill>
            <w14:solidFill>
              <w14:schemeClr w14:val="tx1"/>
            </w14:solidFill>
          </w14:textFill>
        </w:rPr>
        <w:t>五、社会保险基金预算支出情况</w:t>
      </w:r>
    </w:p>
    <w:p>
      <w:pPr>
        <w:keepNext w:val="0"/>
        <w:keepLines w:val="0"/>
        <w:pageBreakBefore w:val="0"/>
        <w:kinsoku/>
        <w:wordWrap/>
        <w:topLinePunct w:val="0"/>
        <w:autoSpaceDE/>
        <w:autoSpaceDN/>
        <w:bidi w:val="0"/>
        <w:spacing w:line="60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2020年</w:t>
      </w:r>
      <w:r>
        <w:rPr>
          <w:rFonts w:hint="eastAsia" w:ascii="Times New Roman" w:hAnsi="Times New Roman" w:eastAsia="方正仿宋_GBK" w:cs="Times New Roman"/>
          <w:color w:val="000000" w:themeColor="text1"/>
          <w:sz w:val="32"/>
          <w:szCs w:val="32"/>
          <w14:textFill>
            <w14:solidFill>
              <w14:schemeClr w14:val="tx1"/>
            </w14:solidFill>
          </w14:textFill>
        </w:rPr>
        <w:t>我</w:t>
      </w:r>
      <w:r>
        <w:rPr>
          <w:rFonts w:ascii="Times New Roman" w:hAnsi="Times New Roman" w:eastAsia="方正仿宋_GBK" w:cs="Times New Roman"/>
          <w:color w:val="000000" w:themeColor="text1"/>
          <w:sz w:val="32"/>
          <w:szCs w:val="32"/>
          <w14:textFill>
            <w14:solidFill>
              <w14:schemeClr w14:val="tx1"/>
            </w14:solidFill>
          </w14:textFill>
        </w:rPr>
        <w:t>厅无社会保障基金预算支出情况。</w:t>
      </w:r>
    </w:p>
    <w:p>
      <w:pPr>
        <w:pStyle w:val="3"/>
        <w:keepNext w:val="0"/>
        <w:keepLines w:val="0"/>
        <w:pageBreakBefore w:val="0"/>
        <w:kinsoku/>
        <w:wordWrap/>
        <w:topLinePunct w:val="0"/>
        <w:autoSpaceDE/>
        <w:autoSpaceDN/>
        <w:bidi w:val="0"/>
        <w:spacing w:line="600" w:lineRule="exact"/>
        <w:ind w:firstLine="640" w:firstLineChars="200"/>
        <w:jc w:val="both"/>
        <w:textAlignment w:val="auto"/>
        <w:rPr>
          <w:rFonts w:ascii="Times New Roman" w:hAnsi="Times New Roman" w:eastAsia="方正黑体_GBK"/>
          <w:color w:val="000000" w:themeColor="text1"/>
          <w:sz w:val="32"/>
          <w:szCs w:val="32"/>
          <w:lang w:val="zh-CN"/>
          <w14:textFill>
            <w14:solidFill>
              <w14:schemeClr w14:val="tx1"/>
            </w14:solidFill>
          </w14:textFill>
        </w:rPr>
      </w:pPr>
      <w:r>
        <w:rPr>
          <w:rFonts w:ascii="Times New Roman" w:hAnsi="Times New Roman" w:eastAsia="方正黑体_GBK"/>
          <w:color w:val="000000" w:themeColor="text1"/>
          <w:sz w:val="32"/>
          <w:szCs w:val="32"/>
          <w:lang w:val="zh-CN"/>
          <w14:textFill>
            <w14:solidFill>
              <w14:schemeClr w14:val="tx1"/>
            </w14:solidFill>
          </w14:textFill>
        </w:rPr>
        <w:t xml:space="preserve">六、部门整体支出绩效情况  </w:t>
      </w:r>
    </w:p>
    <w:p>
      <w:pPr>
        <w:keepNext w:val="0"/>
        <w:keepLines w:val="0"/>
        <w:pageBreakBefore w:val="0"/>
        <w:kinsoku/>
        <w:wordWrap/>
        <w:topLinePunct w:val="0"/>
        <w:autoSpaceDE/>
        <w:autoSpaceDN/>
        <w:bidi w:val="0"/>
        <w:spacing w:line="60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按</w:t>
      </w:r>
      <w:r>
        <w:rPr>
          <w:rFonts w:hint="eastAsia" w:ascii="Times New Roman" w:hAnsi="Times New Roman" w:eastAsia="方正仿宋_GBK" w:cs="Times New Roman"/>
          <w:color w:val="000000" w:themeColor="text1"/>
          <w:sz w:val="32"/>
          <w:szCs w:val="32"/>
          <w14:textFill>
            <w14:solidFill>
              <w14:schemeClr w14:val="tx1"/>
            </w14:solidFill>
          </w14:textFill>
        </w:rPr>
        <w:t>照</w:t>
      </w:r>
      <w:r>
        <w:rPr>
          <w:rFonts w:hint="eastAsia" w:ascii="Times New Roman" w:hAnsi="Times New Roman" w:eastAsia="方正仿宋_GBK" w:cs="Times New Roman"/>
          <w:sz w:val="32"/>
          <w:szCs w:val="32"/>
        </w:rPr>
        <w:t>省财政厅2020年</w:t>
      </w:r>
      <w:r>
        <w:rPr>
          <w:rFonts w:ascii="Times New Roman" w:hAnsi="Times New Roman" w:eastAsia="方正仿宋_GBK" w:cs="Times New Roman"/>
          <w:color w:val="000000" w:themeColor="text1"/>
          <w:sz w:val="32"/>
          <w:szCs w:val="32"/>
          <w14:textFill>
            <w14:solidFill>
              <w14:schemeClr w14:val="tx1"/>
            </w14:solidFill>
          </w14:textFill>
        </w:rPr>
        <w:t>部门整体支出绩效自评工作</w:t>
      </w:r>
      <w:r>
        <w:rPr>
          <w:rFonts w:hint="eastAsia" w:ascii="Times New Roman" w:hAnsi="Times New Roman" w:eastAsia="方正仿宋_GBK" w:cs="Times New Roman"/>
          <w:color w:val="000000" w:themeColor="text1"/>
          <w:sz w:val="32"/>
          <w:szCs w:val="32"/>
          <w14:textFill>
            <w14:solidFill>
              <w14:schemeClr w14:val="tx1"/>
            </w14:solidFill>
          </w14:textFill>
        </w:rPr>
        <w:t>要求</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sz w:val="32"/>
          <w:szCs w:val="32"/>
        </w:rPr>
        <w:t>我</w:t>
      </w:r>
      <w:r>
        <w:rPr>
          <w:rFonts w:ascii="Times New Roman" w:hAnsi="Times New Roman" w:eastAsia="方正仿宋_GBK" w:cs="Times New Roman"/>
          <w:sz w:val="32"/>
          <w:szCs w:val="32"/>
        </w:rPr>
        <w:t>厅</w:t>
      </w:r>
      <w:r>
        <w:rPr>
          <w:rFonts w:ascii="Times New Roman" w:hAnsi="Times New Roman" w:eastAsia="方正仿宋_GBK" w:cs="Times New Roman"/>
          <w:color w:val="000000" w:themeColor="text1"/>
          <w:sz w:val="32"/>
          <w:szCs w:val="32"/>
          <w14:textFill>
            <w14:solidFill>
              <w14:schemeClr w14:val="tx1"/>
            </w14:solidFill>
          </w14:textFill>
        </w:rPr>
        <w:t>成立了部门整体支出绩效自评工作小组，</w:t>
      </w:r>
      <w:r>
        <w:rPr>
          <w:rFonts w:hint="eastAsia" w:ascii="仿宋_GB2312" w:hAnsi="仿宋_GB2312" w:eastAsia="仿宋_GB2312" w:cs="仿宋_GB2312"/>
          <w:sz w:val="32"/>
          <w:szCs w:val="32"/>
        </w:rPr>
        <w:t>制定绩效自评方案，</w:t>
      </w:r>
      <w:r>
        <w:rPr>
          <w:rFonts w:hint="eastAsia" w:ascii="Times New Roman" w:hAnsi="Times New Roman" w:eastAsia="方正仿宋_GBK" w:cs="Times New Roman"/>
          <w:color w:val="000000" w:themeColor="text1"/>
          <w:sz w:val="32"/>
          <w:szCs w:val="32"/>
          <w14:textFill>
            <w14:solidFill>
              <w14:schemeClr w14:val="tx1"/>
            </w14:solidFill>
          </w14:textFill>
        </w:rPr>
        <w:t>及时向直属单位</w:t>
      </w:r>
      <w:r>
        <w:rPr>
          <w:rFonts w:ascii="Times New Roman" w:hAnsi="Times New Roman" w:eastAsia="方正仿宋_GBK" w:cs="Times New Roman"/>
          <w:color w:val="000000" w:themeColor="text1"/>
          <w:sz w:val="32"/>
          <w:szCs w:val="32"/>
          <w14:textFill>
            <w14:solidFill>
              <w14:schemeClr w14:val="tx1"/>
            </w14:solidFill>
          </w14:textFill>
        </w:rPr>
        <w:t>下发《</w:t>
      </w:r>
      <w:r>
        <w:rPr>
          <w:rFonts w:hint="eastAsia" w:ascii="仿宋_GB2312" w:hAnsi="仿宋_GB2312" w:eastAsia="仿宋_GB2312" w:cs="仿宋_GB2312"/>
          <w:sz w:val="32"/>
          <w:szCs w:val="32"/>
        </w:rPr>
        <w:t>关于</w:t>
      </w:r>
      <w:r>
        <w:rPr>
          <w:rFonts w:hint="eastAsia" w:ascii="Times New Roman" w:hAnsi="Times New Roman" w:eastAsia="方正仿宋_GBK" w:cs="Times New Roman"/>
          <w:sz w:val="32"/>
          <w:szCs w:val="32"/>
        </w:rPr>
        <w:t>2020年</w:t>
      </w:r>
      <w:r>
        <w:rPr>
          <w:rFonts w:hint="eastAsia" w:ascii="Times New Roman" w:hAnsi="Times New Roman" w:eastAsia="方正仿宋_GBK" w:cs="Times New Roman"/>
          <w:sz w:val="32"/>
          <w:szCs w:val="32"/>
          <w:lang w:eastAsia="zh-CN"/>
        </w:rPr>
        <w:t>度部门整体支出</w:t>
      </w:r>
      <w:r>
        <w:rPr>
          <w:rFonts w:hint="eastAsia" w:ascii="仿宋_GB2312" w:hAnsi="仿宋_GB2312" w:eastAsia="仿宋_GB2312" w:cs="仿宋_GB2312"/>
          <w:sz w:val="32"/>
          <w:szCs w:val="32"/>
        </w:rPr>
        <w:t>绩效自评工作的通知</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，向市州局和直属单位</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下发</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关于</w:t>
      </w:r>
      <w:r>
        <w:rPr>
          <w:rFonts w:hint="eastAsia" w:ascii="Times New Roman" w:hAnsi="Times New Roman" w:eastAsia="方正仿宋_GBK" w:cs="Times New Roman"/>
          <w:sz w:val="32"/>
          <w:szCs w:val="32"/>
        </w:rPr>
        <w:t>开展2020年</w:t>
      </w:r>
      <w:r>
        <w:rPr>
          <w:rFonts w:hint="eastAsia" w:ascii="仿宋_GB2312" w:hAnsi="仿宋_GB2312" w:eastAsia="仿宋_GB2312" w:cs="仿宋_GB2312"/>
          <w:sz w:val="32"/>
          <w:szCs w:val="32"/>
        </w:rPr>
        <w:t>退役军人事务专项资金绩效自评工作的通知</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自评工作按</w:t>
      </w:r>
      <w:r>
        <w:rPr>
          <w:rFonts w:ascii="Times New Roman" w:hAnsi="Times New Roman" w:eastAsia="方正仿宋_GBK" w:cs="Times New Roman"/>
          <w:color w:val="000000" w:themeColor="text1"/>
          <w:sz w:val="32"/>
          <w:szCs w:val="32"/>
          <w14:textFill>
            <w14:solidFill>
              <w14:schemeClr w14:val="tx1"/>
            </w14:solidFill>
          </w14:textFill>
        </w:rPr>
        <w:t>直属单位</w:t>
      </w:r>
      <w:r>
        <w:rPr>
          <w:rFonts w:hint="eastAsia" w:ascii="Times New Roman" w:hAnsi="Times New Roman" w:eastAsia="方正仿宋_GBK" w:cs="Times New Roman"/>
          <w:color w:val="000000" w:themeColor="text1"/>
          <w:sz w:val="32"/>
          <w:szCs w:val="32"/>
          <w14:textFill>
            <w14:solidFill>
              <w14:schemeClr w14:val="tx1"/>
            </w14:solidFill>
          </w14:textFill>
        </w:rPr>
        <w:t>整体支出</w:t>
      </w:r>
      <w:r>
        <w:rPr>
          <w:rFonts w:ascii="Times New Roman" w:hAnsi="Times New Roman" w:eastAsia="方正仿宋_GBK" w:cs="Times New Roman"/>
          <w:color w:val="000000" w:themeColor="text1"/>
          <w:sz w:val="32"/>
          <w:szCs w:val="32"/>
          <w14:textFill>
            <w14:solidFill>
              <w14:schemeClr w14:val="tx1"/>
            </w14:solidFill>
          </w14:textFill>
        </w:rPr>
        <w:t>自评和</w:t>
      </w:r>
      <w:r>
        <w:rPr>
          <w:rFonts w:hint="eastAsia" w:ascii="Times New Roman" w:hAnsi="Times New Roman" w:eastAsia="方正仿宋_GBK" w:cs="Times New Roman"/>
          <w:color w:val="000000" w:themeColor="text1"/>
          <w:sz w:val="32"/>
          <w:szCs w:val="32"/>
          <w14:textFill>
            <w14:solidFill>
              <w14:schemeClr w14:val="tx1"/>
            </w14:solidFill>
          </w14:textFill>
        </w:rPr>
        <w:t>市州局</w:t>
      </w:r>
      <w:r>
        <w:rPr>
          <w:rFonts w:ascii="Times New Roman" w:hAnsi="Times New Roman" w:eastAsia="方正仿宋_GBK" w:cs="Times New Roman"/>
          <w:color w:val="000000" w:themeColor="text1"/>
          <w:sz w:val="32"/>
          <w:szCs w:val="32"/>
          <w14:textFill>
            <w14:solidFill>
              <w14:schemeClr w14:val="tx1"/>
            </w14:solidFill>
          </w14:textFill>
        </w:rPr>
        <w:t>专项资金自评分别进行</w:t>
      </w:r>
      <w:r>
        <w:rPr>
          <w:rFonts w:hint="eastAsia" w:ascii="Times New Roman" w:hAnsi="Times New Roman" w:eastAsia="方正仿宋_GBK" w:cs="Times New Roman"/>
          <w:color w:val="000000" w:themeColor="text1"/>
          <w:sz w:val="32"/>
          <w:szCs w:val="32"/>
          <w14:textFill>
            <w14:solidFill>
              <w14:schemeClr w14:val="tx1"/>
            </w14:solidFill>
          </w14:textFill>
        </w:rPr>
        <w:t>，经过县</w:t>
      </w:r>
      <w:r>
        <w:rPr>
          <w:rFonts w:ascii="Times New Roman" w:hAnsi="Times New Roman" w:eastAsia="方正仿宋_GBK" w:cs="Times New Roman"/>
          <w:color w:val="000000" w:themeColor="text1"/>
          <w:sz w:val="32"/>
          <w:szCs w:val="32"/>
          <w14:textFill>
            <w14:solidFill>
              <w14:schemeClr w14:val="tx1"/>
            </w14:solidFill>
          </w14:textFill>
        </w:rPr>
        <w:t>市</w:t>
      </w:r>
      <w:r>
        <w:rPr>
          <w:rFonts w:hint="eastAsia" w:ascii="Times New Roman" w:hAnsi="Times New Roman" w:eastAsia="方正仿宋_GBK" w:cs="Times New Roman"/>
          <w:color w:val="000000" w:themeColor="text1"/>
          <w:sz w:val="32"/>
          <w:szCs w:val="32"/>
          <w14:textFill>
            <w14:solidFill>
              <w14:schemeClr w14:val="tx1"/>
            </w14:solidFill>
          </w14:textFill>
        </w:rPr>
        <w:t>区</w:t>
      </w:r>
      <w:r>
        <w:rPr>
          <w:rFonts w:ascii="Times New Roman" w:hAnsi="Times New Roman" w:eastAsia="方正仿宋_GBK" w:cs="Times New Roman"/>
          <w:color w:val="000000" w:themeColor="text1"/>
          <w:sz w:val="32"/>
          <w:szCs w:val="32"/>
          <w14:textFill>
            <w14:solidFill>
              <w14:schemeClr w14:val="tx1"/>
            </w14:solidFill>
          </w14:textFill>
        </w:rPr>
        <w:t>局</w:t>
      </w:r>
      <w:r>
        <w:rPr>
          <w:rFonts w:hint="eastAsia" w:ascii="Times New Roman" w:hAnsi="Times New Roman" w:eastAsia="方正仿宋_GBK" w:cs="Times New Roman"/>
          <w:color w:val="000000" w:themeColor="text1"/>
          <w:sz w:val="32"/>
          <w:szCs w:val="32"/>
          <w14:textFill>
            <w14:solidFill>
              <w14:schemeClr w14:val="tx1"/>
            </w14:solidFill>
          </w14:textFill>
        </w:rPr>
        <w:t>和</w:t>
      </w:r>
      <w:r>
        <w:rPr>
          <w:rFonts w:ascii="Times New Roman" w:hAnsi="Times New Roman" w:eastAsia="方正仿宋_GBK" w:cs="Times New Roman"/>
          <w:color w:val="000000" w:themeColor="text1"/>
          <w:sz w:val="32"/>
          <w:szCs w:val="32"/>
          <w14:textFill>
            <w14:solidFill>
              <w14:schemeClr w14:val="tx1"/>
            </w14:solidFill>
          </w14:textFill>
        </w:rPr>
        <w:t>直属单位自评</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市</w:t>
      </w:r>
      <w:r>
        <w:rPr>
          <w:rFonts w:hint="eastAsia" w:ascii="Times New Roman" w:hAnsi="Times New Roman" w:eastAsia="方正仿宋_GBK" w:cs="Times New Roman"/>
          <w:color w:val="000000" w:themeColor="text1"/>
          <w:sz w:val="32"/>
          <w:szCs w:val="32"/>
          <w14:textFill>
            <w14:solidFill>
              <w14:schemeClr w14:val="tx1"/>
            </w14:solidFill>
          </w14:textFill>
        </w:rPr>
        <w:t>州局</w:t>
      </w:r>
      <w:r>
        <w:rPr>
          <w:rFonts w:ascii="Times New Roman" w:hAnsi="Times New Roman" w:eastAsia="方正仿宋_GBK" w:cs="Times New Roman"/>
          <w:color w:val="000000" w:themeColor="text1"/>
          <w:sz w:val="32"/>
          <w:szCs w:val="32"/>
          <w14:textFill>
            <w14:solidFill>
              <w14:schemeClr w14:val="tx1"/>
            </w14:solidFill>
          </w14:textFill>
        </w:rPr>
        <w:t>初审</w:t>
      </w:r>
      <w:r>
        <w:rPr>
          <w:rFonts w:hint="eastAsia" w:ascii="Times New Roman" w:hAnsi="Times New Roman" w:eastAsia="方正仿宋_GBK" w:cs="Times New Roman"/>
          <w:color w:val="000000" w:themeColor="text1"/>
          <w:sz w:val="32"/>
          <w:szCs w:val="32"/>
          <w14:textFill>
            <w14:solidFill>
              <w14:schemeClr w14:val="tx1"/>
            </w14:solidFill>
          </w14:textFill>
        </w:rPr>
        <w:t>、省厅各</w:t>
      </w:r>
      <w:r>
        <w:rPr>
          <w:rFonts w:ascii="Times New Roman" w:hAnsi="Times New Roman" w:eastAsia="方正仿宋_GBK" w:cs="Times New Roman"/>
          <w:color w:val="000000" w:themeColor="text1"/>
          <w:sz w:val="32"/>
          <w:szCs w:val="32"/>
          <w14:textFill>
            <w14:solidFill>
              <w14:schemeClr w14:val="tx1"/>
            </w14:solidFill>
          </w14:textFill>
        </w:rPr>
        <w:t>业务部门审核，</w:t>
      </w:r>
      <w:r>
        <w:rPr>
          <w:rFonts w:hint="eastAsia" w:ascii="Times New Roman" w:hAnsi="Times New Roman" w:eastAsia="方正仿宋_GBK" w:cs="Times New Roman"/>
          <w:color w:val="000000" w:themeColor="text1"/>
          <w:sz w:val="32"/>
          <w:szCs w:val="32"/>
          <w14:textFill>
            <w14:solidFill>
              <w14:schemeClr w14:val="tx1"/>
            </w14:solidFill>
          </w14:textFill>
        </w:rPr>
        <w:t>省</w:t>
      </w:r>
      <w:r>
        <w:rPr>
          <w:rFonts w:ascii="Times New Roman" w:hAnsi="Times New Roman" w:eastAsia="方正仿宋_GBK" w:cs="Times New Roman"/>
          <w:color w:val="000000" w:themeColor="text1"/>
          <w:sz w:val="32"/>
          <w:szCs w:val="32"/>
          <w14:textFill>
            <w14:solidFill>
              <w14:schemeClr w14:val="tx1"/>
            </w14:solidFill>
          </w14:textFill>
        </w:rPr>
        <w:t>厅自评</w:t>
      </w:r>
      <w:r>
        <w:rPr>
          <w:rFonts w:hint="eastAsia" w:ascii="Times New Roman" w:hAnsi="Times New Roman" w:eastAsia="方正仿宋_GBK" w:cs="Times New Roman"/>
          <w:color w:val="000000" w:themeColor="text1"/>
          <w:sz w:val="32"/>
          <w:szCs w:val="32"/>
          <w14:textFill>
            <w14:solidFill>
              <w14:schemeClr w14:val="tx1"/>
            </w14:solidFill>
          </w14:textFill>
        </w:rPr>
        <w:t>工作</w:t>
      </w:r>
      <w:r>
        <w:rPr>
          <w:rFonts w:ascii="Times New Roman" w:hAnsi="Times New Roman" w:eastAsia="方正仿宋_GBK" w:cs="Times New Roman"/>
          <w:color w:val="000000" w:themeColor="text1"/>
          <w:sz w:val="32"/>
          <w:szCs w:val="32"/>
          <w14:textFill>
            <w14:solidFill>
              <w14:schemeClr w14:val="tx1"/>
            </w14:solidFill>
          </w14:textFill>
        </w:rPr>
        <w:t>小组综合评定，部门整体支出自评得分93.</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51</w:t>
      </w:r>
      <w:r>
        <w:rPr>
          <w:rFonts w:ascii="Times New Roman" w:hAnsi="Times New Roman" w:eastAsia="方正仿宋_GBK" w:cs="Times New Roman"/>
          <w:color w:val="000000" w:themeColor="text1"/>
          <w:sz w:val="32"/>
          <w:szCs w:val="32"/>
          <w14:textFill>
            <w14:solidFill>
              <w14:schemeClr w14:val="tx1"/>
            </w14:solidFill>
          </w14:textFill>
        </w:rPr>
        <w:t>分（详见附件2），</w:t>
      </w:r>
      <w:r>
        <w:rPr>
          <w:rFonts w:hint="eastAsia" w:ascii="Times New Roman" w:hAnsi="Times New Roman" w:eastAsia="方正仿宋_GBK" w:cs="Times New Roman"/>
          <w:color w:val="000000" w:themeColor="text1"/>
          <w:sz w:val="32"/>
          <w:szCs w:val="32"/>
          <w14:textFill>
            <w14:solidFill>
              <w14:schemeClr w14:val="tx1"/>
            </w14:solidFill>
          </w14:textFill>
        </w:rPr>
        <w:t>评价</w:t>
      </w:r>
      <w:r>
        <w:rPr>
          <w:rFonts w:ascii="Times New Roman" w:hAnsi="Times New Roman" w:eastAsia="方正仿宋_GBK" w:cs="Times New Roman"/>
          <w:color w:val="000000" w:themeColor="text1"/>
          <w:sz w:val="32"/>
          <w:szCs w:val="32"/>
          <w14:textFill>
            <w14:solidFill>
              <w14:schemeClr w14:val="tx1"/>
            </w14:solidFill>
          </w14:textFill>
        </w:rPr>
        <w:t>等级为“优”。主要绩效如下：</w:t>
      </w:r>
    </w:p>
    <w:p>
      <w:pPr>
        <w:keepNext w:val="0"/>
        <w:keepLines w:val="0"/>
        <w:pageBreakBefore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sz w:val="32"/>
          <w:szCs w:val="32"/>
        </w:rPr>
        <w:t>2020年，我厅围绕“思想政治工作年”“基层基础基本建设年”“信访攻坚年”活动，常态化开展拥军优属、就业安置、军休服务、走访慰问等工作，较好地完成全年工作任务。</w:t>
      </w:r>
      <w:r>
        <w:rPr>
          <w:rFonts w:ascii="Times New Roman" w:hAnsi="Times New Roman" w:eastAsia="方正仿宋_GBK" w:cs="Times New Roman"/>
          <w:color w:val="000000" w:themeColor="text1"/>
          <w:sz w:val="32"/>
          <w:szCs w:val="32"/>
          <w14:textFill>
            <w14:solidFill>
              <w14:schemeClr w14:val="tx1"/>
            </w14:solidFill>
          </w14:textFill>
        </w:rPr>
        <w:t>浏阳市加强服务保障体系建设经验得到王沪宁同志肯定性批示，并在全国退役军人事务系统学习推广新时代“枫桥经验”现场推进会上典型发言。</w:t>
      </w:r>
      <w:r>
        <w:rPr>
          <w:rFonts w:hint="eastAsia" w:ascii="Times New Roman" w:hAnsi="Times New Roman" w:eastAsia="方正仿宋_GBK" w:cs="Times New Roman"/>
          <w:sz w:val="32"/>
          <w:szCs w:val="32"/>
        </w:rPr>
        <w:t>2020年11月2日，在</w:t>
      </w:r>
      <w:r>
        <w:rPr>
          <w:rFonts w:hint="eastAsia" w:ascii="仿宋_GB2312" w:hAnsi="仿宋" w:eastAsia="仿宋_GB2312"/>
          <w:sz w:val="32"/>
          <w:szCs w:val="32"/>
        </w:rPr>
        <w:t>省厅组建两周年之际顺利搬入机关新址办公，结束了三</w:t>
      </w:r>
      <w:r>
        <w:rPr>
          <w:rFonts w:hint="eastAsia" w:ascii="仿宋_GB2312" w:hAnsi="仿宋" w:eastAsia="仿宋_GB2312"/>
          <w:sz w:val="32"/>
          <w:szCs w:val="32"/>
          <w:lang w:eastAsia="zh-CN"/>
        </w:rPr>
        <w:t>地</w:t>
      </w:r>
      <w:r>
        <w:rPr>
          <w:rFonts w:hint="eastAsia" w:ascii="仿宋_GB2312" w:hAnsi="仿宋" w:eastAsia="仿宋_GB2312"/>
          <w:sz w:val="32"/>
          <w:szCs w:val="32"/>
        </w:rPr>
        <w:t>办公历史；</w:t>
      </w:r>
      <w:r>
        <w:rPr>
          <w:rFonts w:hint="eastAsia" w:ascii="Nimbus Roman No9 L" w:hAnsi="Nimbus Roman No9 L" w:eastAsia="仿宋_GB2312" w:cs="Nimbus Roman No9 L"/>
          <w:bCs/>
          <w:color w:val="000000"/>
          <w:sz w:val="32"/>
          <w:szCs w:val="32"/>
        </w:rPr>
        <w:t>省退役军人专项资金配合中央专项一并安排使用，</w:t>
      </w:r>
      <w:r>
        <w:rPr>
          <w:rFonts w:hint="eastAsia" w:ascii="仿宋_GB2312" w:hAnsi="仿宋" w:eastAsia="仿宋_GB2312"/>
          <w:sz w:val="32"/>
          <w:szCs w:val="32"/>
        </w:rPr>
        <w:t>全面完成中央财政专项区域绩效目标，</w:t>
      </w:r>
      <w:r>
        <w:rPr>
          <w:rFonts w:hint="eastAsia" w:ascii="仿宋_GB2312" w:hAnsi="仿宋_GB2312" w:eastAsia="仿宋_GB2312" w:cs="仿宋_GB2312"/>
          <w:bCs/>
          <w:sz w:val="32"/>
          <w:szCs w:val="32"/>
        </w:rPr>
        <w:t>推进县市区服务中心（站）规范化创建，全省退役军人服务保障体系进一步完善，进一步落实退役军人和优抚对象优先优待，让军人职业更显尊崇。</w:t>
      </w:r>
      <w:r>
        <w:rPr>
          <w:rFonts w:hint="eastAsia" w:ascii="Times New Roman" w:hAnsi="Times New Roman" w:eastAsia="方正仿宋_GBK" w:cs="Times New Roman"/>
          <w:sz w:val="32"/>
          <w:szCs w:val="32"/>
        </w:rPr>
        <w:t>去年9月退役</w:t>
      </w:r>
      <w:r>
        <w:rPr>
          <w:rFonts w:hint="eastAsia" w:ascii="Nimbus Roman No9 L" w:hAnsi="Nimbus Roman No9 L" w:eastAsia="仿宋_GB2312" w:cs="Nimbus Roman No9 L"/>
          <w:bCs/>
          <w:color w:val="000000"/>
          <w:sz w:val="32"/>
          <w:szCs w:val="32"/>
        </w:rPr>
        <w:t>军人事</w:t>
      </w:r>
      <w:r>
        <w:rPr>
          <w:rFonts w:hint="eastAsia" w:ascii="仿宋_GB2312" w:hAnsi="方正仿宋_GBK" w:eastAsia="仿宋_GB2312" w:cs="方正仿宋_GBK"/>
          <w:sz w:val="32"/>
          <w:szCs w:val="32"/>
        </w:rPr>
        <w:t>务部钱锋副部长来湘调研，对湖南退役军人事务工作给予“基础扎实、措施有力、特色鲜明、成效明显”的高度评价。</w:t>
      </w:r>
      <w:r>
        <w:rPr>
          <w:rFonts w:ascii="Times New Roman" w:hAnsi="Times New Roman" w:eastAsia="方正仿宋_GBK" w:cs="Times New Roman"/>
          <w:color w:val="000000" w:themeColor="text1"/>
          <w:sz w:val="32"/>
          <w:szCs w:val="32"/>
          <w14:textFill>
            <w14:solidFill>
              <w14:schemeClr w14:val="tx1"/>
            </w14:solidFill>
          </w14:textFill>
        </w:rPr>
        <w:t>《湖南省坚持“四个相结合”抓实抓好退役军人就业创业工作》《湖南高质量完成2020年计划分配军转干部和符合政府安排工作条件退役士兵安置任务》被退役军人事务部专刊推介，得到许达哲、毛伟明等省领导批示肯定。</w:t>
      </w:r>
      <w:r>
        <w:rPr>
          <w:rFonts w:hint="eastAsia" w:ascii="仿宋_GB2312" w:hAnsi="方正仿宋_GBK" w:eastAsia="仿宋_GB2312" w:cs="方正仿宋_GBK"/>
          <w:sz w:val="32"/>
          <w:szCs w:val="32"/>
        </w:rPr>
        <w:t>全年工作呈现如下特点：</w:t>
      </w:r>
    </w:p>
    <w:p>
      <w:pPr>
        <w:keepNext w:val="0"/>
        <w:keepLines w:val="0"/>
        <w:pageBreakBefore w:val="0"/>
        <w:numPr>
          <w:ilvl w:val="0"/>
          <w:numId w:val="3"/>
        </w:numPr>
        <w:kinsoku/>
        <w:wordWrap/>
        <w:overflowPunct w:val="0"/>
        <w:topLinePunct w:val="0"/>
        <w:autoSpaceDE/>
        <w:autoSpaceDN/>
        <w:bidi w:val="0"/>
        <w:spacing w:line="600" w:lineRule="exact"/>
        <w:ind w:firstLine="684"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楷体_GBK" w:hAnsi="方正楷体_GBK" w:eastAsia="方正楷体_GBK" w:cs="方正楷体_GBK"/>
          <w:b w:val="0"/>
          <w:bCs w:val="0"/>
          <w:color w:val="000000" w:themeColor="text1"/>
          <w:spacing w:val="11"/>
          <w:sz w:val="32"/>
          <w:szCs w:val="32"/>
          <w14:textFill>
            <w14:solidFill>
              <w14:schemeClr w14:val="tx1"/>
            </w14:solidFill>
          </w14:textFill>
        </w:rPr>
        <w:t>思想政治</w:t>
      </w:r>
      <w:r>
        <w:rPr>
          <w:rFonts w:hint="eastAsia" w:ascii="方正楷体_GBK" w:hAnsi="方正楷体_GBK" w:eastAsia="方正楷体_GBK" w:cs="方正楷体_GBK"/>
          <w:b w:val="0"/>
          <w:bCs w:val="0"/>
          <w:color w:val="000000" w:themeColor="text1"/>
          <w:spacing w:val="11"/>
          <w:sz w:val="32"/>
          <w:szCs w:val="32"/>
          <w:lang w:eastAsia="zh-CN"/>
          <w14:textFill>
            <w14:solidFill>
              <w14:schemeClr w14:val="tx1"/>
            </w14:solidFill>
          </w14:textFill>
        </w:rPr>
        <w:t>工作有声</w:t>
      </w:r>
      <w:bookmarkStart w:id="0" w:name="_GoBack"/>
      <w:bookmarkEnd w:id="0"/>
      <w:r>
        <w:rPr>
          <w:rFonts w:hint="eastAsia" w:ascii="方正楷体_GBK" w:hAnsi="方正楷体_GBK" w:eastAsia="方正楷体_GBK" w:cs="方正楷体_GBK"/>
          <w:b w:val="0"/>
          <w:bCs w:val="0"/>
          <w:color w:val="000000" w:themeColor="text1"/>
          <w:spacing w:val="11"/>
          <w:sz w:val="32"/>
          <w:szCs w:val="32"/>
          <w:lang w:eastAsia="zh-CN"/>
          <w14:textFill>
            <w14:solidFill>
              <w14:schemeClr w14:val="tx1"/>
            </w14:solidFill>
          </w14:textFill>
        </w:rPr>
        <w:t>有色</w:t>
      </w:r>
      <w:r>
        <w:rPr>
          <w:rFonts w:hint="eastAsia" w:ascii="方正楷体_GBK" w:hAnsi="方正楷体_GBK" w:eastAsia="方正楷体_GBK" w:cs="方正楷体_GBK"/>
          <w:b w:val="0"/>
          <w:bCs w:val="0"/>
          <w:color w:val="000000" w:themeColor="text1"/>
          <w:spacing w:val="1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组织开展2020年度全省“最美退役军人”评选表彰活动并发布仪式，评选出全省“最美退役军人”10名、全省“最美退役军人”提名奖人选9名。推出30个优秀“兵支书”微视频作品，其中1个微视频获全国一等奖。扎实推进“基层基础基本建设年”活动，组织开展全国示范型退役军人服务中心（站）创建工作，我省3人获评全国“百名优秀退役军人服务中心（站）主任（站长）”。</w:t>
      </w:r>
    </w:p>
    <w:p>
      <w:pPr>
        <w:keepNext w:val="0"/>
        <w:keepLines w:val="0"/>
        <w:pageBreakBefore w:val="0"/>
        <w:numPr>
          <w:ilvl w:val="0"/>
          <w:numId w:val="3"/>
        </w:numPr>
        <w:kinsoku/>
        <w:wordWrap/>
        <w:overflowPunct w:val="0"/>
        <w:topLinePunct w:val="0"/>
        <w:autoSpaceDE/>
        <w:autoSpaceDN/>
        <w:bidi w:val="0"/>
        <w:spacing w:line="600" w:lineRule="exact"/>
        <w:ind w:firstLine="684"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楷体_GBK" w:hAnsi="方正楷体_GBK" w:eastAsia="方正楷体_GBK" w:cs="方正楷体_GBK"/>
          <w:b w:val="0"/>
          <w:bCs w:val="0"/>
          <w:color w:val="000000" w:themeColor="text1"/>
          <w:spacing w:val="11"/>
          <w:sz w:val="32"/>
          <w:szCs w:val="32"/>
          <w:lang w:eastAsia="zh-CN"/>
          <w14:textFill>
            <w14:solidFill>
              <w14:schemeClr w14:val="tx1"/>
            </w14:solidFill>
          </w14:textFill>
        </w:rPr>
        <w:t>就业安置有力落实。</w:t>
      </w:r>
      <w:r>
        <w:rPr>
          <w:rFonts w:ascii="Times New Roman" w:hAnsi="Times New Roman" w:eastAsia="方正仿宋_GBK" w:cs="Times New Roman"/>
          <w:color w:val="000000" w:themeColor="text1"/>
          <w:sz w:val="32"/>
          <w:szCs w:val="32"/>
          <w14:textFill>
            <w14:solidFill>
              <w14:schemeClr w14:val="tx1"/>
            </w14:solidFill>
          </w14:textFill>
        </w:rPr>
        <w:t>圆满完成2020年度</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5千余</w:t>
      </w:r>
      <w:r>
        <w:rPr>
          <w:rFonts w:ascii="Times New Roman" w:hAnsi="Times New Roman" w:eastAsia="方正仿宋_GBK" w:cs="Times New Roman"/>
          <w:color w:val="000000" w:themeColor="text1"/>
          <w:sz w:val="32"/>
          <w:szCs w:val="32"/>
          <w14:textFill>
            <w14:solidFill>
              <w14:schemeClr w14:val="tx1"/>
            </w14:solidFill>
          </w14:textFill>
        </w:rPr>
        <w:t>名军</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队转业人员及</w:t>
      </w:r>
      <w:r>
        <w:rPr>
          <w:rFonts w:ascii="Times New Roman" w:hAnsi="Times New Roman" w:eastAsia="方正仿宋_GBK" w:cs="Times New Roman"/>
          <w:color w:val="000000" w:themeColor="text1"/>
          <w:sz w:val="32"/>
          <w:szCs w:val="32"/>
          <w14:textFill>
            <w14:solidFill>
              <w14:schemeClr w14:val="tx1"/>
            </w14:solidFill>
          </w14:textFill>
        </w:rPr>
        <w:t>军休干部的移交安置任务，扎实推进2020年度移交安置工作。授予湖南大学、湘潭大学“湖南省军队转业干部教育培训基地”。大力推进</w:t>
      </w:r>
      <w:r>
        <w:rPr>
          <w:rFonts w:ascii="Times New Roman" w:hAnsi="Times New Roman" w:eastAsia="方正仿宋_GBK" w:cs="Times New Roman"/>
          <w:color w:val="000000" w:themeColor="text1"/>
          <w:kern w:val="0"/>
          <w:sz w:val="32"/>
          <w:szCs w:val="32"/>
          <w:shd w:val="clear" w:color="auto" w:fill="FFFFFF"/>
          <w14:textFill>
            <w14:solidFill>
              <w14:schemeClr w14:val="tx1"/>
            </w14:solidFill>
          </w14:textFill>
        </w:rPr>
        <w:t>社保接续工作，</w:t>
      </w:r>
      <w:r>
        <w:rPr>
          <w:rFonts w:ascii="Times New Roman" w:hAnsi="Times New Roman" w:eastAsia="方正仿宋_GBK" w:cs="Times New Roman"/>
          <w:color w:val="000000" w:themeColor="text1"/>
          <w:sz w:val="32"/>
          <w:szCs w:val="32"/>
          <w14:textFill>
            <w14:solidFill>
              <w14:schemeClr w14:val="tx1"/>
            </w14:solidFill>
          </w14:textFill>
        </w:rPr>
        <w:t>全省受理审核19.6万人，养老办结率100%。全省建成退役军人就业实训基地79个、创业孵化基地58个，为退役军人提供就业岗位52万个。组织举办全省退役军人创业创新大赛，推选的4个项目在全国决赛中全部获奖，其中，二等奖2个、三等奖2个，</w:t>
      </w:r>
      <w:r>
        <w:rPr>
          <w:rFonts w:ascii="Times New Roman" w:hAnsi="Times New Roman" w:eastAsia="方正仿宋_GBK" w:cs="Times New Roman"/>
          <w:color w:val="000000" w:themeColor="text1"/>
          <w:kern w:val="0"/>
          <w:sz w:val="32"/>
          <w:szCs w:val="32"/>
          <w:shd w:val="clear" w:color="auto" w:fill="FFFFFF"/>
          <w:lang w:bidi="ar"/>
          <w14:textFill>
            <w14:solidFill>
              <w14:schemeClr w14:val="tx1"/>
            </w14:solidFill>
          </w14:textFill>
        </w:rPr>
        <w:t>获奖数量在全国省份中位居前列。</w:t>
      </w:r>
    </w:p>
    <w:p>
      <w:pPr>
        <w:keepNext w:val="0"/>
        <w:keepLines w:val="0"/>
        <w:pageBreakBefore w:val="0"/>
        <w:kinsoku/>
        <w:wordWrap/>
        <w:overflowPunct w:val="0"/>
        <w:topLinePunct w:val="0"/>
        <w:autoSpaceDE/>
        <w:autoSpaceDN/>
        <w:bidi w:val="0"/>
        <w:spacing w:line="600" w:lineRule="exact"/>
        <w:ind w:firstLine="684" w:firstLineChars="200"/>
        <w:textAlignment w:val="auto"/>
        <w:rPr>
          <w:rFonts w:ascii="Times New Roman" w:hAnsi="Times New Roman" w:eastAsia="方正仿宋_GBK" w:cs="Times New Roman"/>
          <w:b/>
          <w:bCs/>
          <w:color w:val="000000" w:themeColor="text1"/>
          <w:kern w:val="0"/>
          <w:sz w:val="32"/>
          <w:szCs w:val="32"/>
          <w:shd w:val="clear" w:color="auto" w:fill="FFFFFF"/>
          <w14:textFill>
            <w14:solidFill>
              <w14:schemeClr w14:val="tx1"/>
            </w14:solidFill>
          </w14:textFill>
        </w:rPr>
      </w:pPr>
      <w:r>
        <w:rPr>
          <w:rFonts w:hint="eastAsia" w:ascii="方正楷体_GBK" w:hAnsi="方正楷体_GBK" w:eastAsia="方正楷体_GBK" w:cs="方正楷体_GBK"/>
          <w:b w:val="0"/>
          <w:bCs w:val="0"/>
          <w:color w:val="000000" w:themeColor="text1"/>
          <w:spacing w:val="11"/>
          <w:sz w:val="32"/>
          <w:szCs w:val="32"/>
          <w:lang w:eastAsia="zh-CN"/>
          <w14:textFill>
            <w14:solidFill>
              <w14:schemeClr w14:val="tx1"/>
            </w14:solidFill>
          </w14:textFill>
        </w:rPr>
        <w:t>（三）优抚帮扶规范高效。</w:t>
      </w:r>
      <w:r>
        <w:rPr>
          <w:rFonts w:ascii="Times New Roman" w:hAnsi="Times New Roman" w:eastAsia="方正仿宋_GBK" w:cs="Times New Roman"/>
          <w:bCs/>
          <w:color w:val="000000" w:themeColor="text1"/>
          <w:sz w:val="32"/>
          <w:szCs w:val="32"/>
          <w14:textFill>
            <w14:solidFill>
              <w14:schemeClr w14:val="tx1"/>
            </w14:solidFill>
          </w14:textFill>
        </w:rPr>
        <w:t>足额</w:t>
      </w:r>
      <w:r>
        <w:rPr>
          <w:rFonts w:ascii="Times New Roman" w:hAnsi="Times New Roman" w:eastAsia="方正仿宋_GBK" w:cs="Times New Roman"/>
          <w:color w:val="000000" w:themeColor="text1"/>
          <w:sz w:val="32"/>
          <w:szCs w:val="32"/>
          <w14:textFill>
            <w14:solidFill>
              <w14:schemeClr w14:val="tx1"/>
            </w14:solidFill>
          </w14:textFill>
        </w:rPr>
        <w:t>规范发放退役军人和其他优抚对象补助资金。依法依规办理新增评残380人。大力实施“优抚对象关怀计划”，组织开展短期疗养、医疗巡诊和送医送药活动。出台《常态化联系退役军人工作实施方案》，</w:t>
      </w:r>
      <w:r>
        <w:rPr>
          <w:rFonts w:ascii="Times New Roman" w:hAnsi="Times New Roman" w:eastAsia="方正仿宋_GBK" w:cs="Times New Roman"/>
          <w:color w:val="000000" w:themeColor="text1"/>
          <w:kern w:val="0"/>
          <w:sz w:val="32"/>
          <w:szCs w:val="32"/>
          <w:shd w:val="clear" w:color="auto" w:fill="FFFFFF"/>
          <w14:textFill>
            <w14:solidFill>
              <w14:schemeClr w14:val="tx1"/>
            </w14:solidFill>
          </w14:textFill>
        </w:rPr>
        <w:t>全省投入2亿多元，帮扶困难退役军人13万人次。省厅班子成员带头联系走访退役军人，示范带动全省系统干部职工广泛联系退役军人，重点走访谈心近2</w:t>
      </w:r>
      <w:r>
        <w:rPr>
          <w:rFonts w:hint="eastAsia" w:ascii="Times New Roman" w:hAnsi="Times New Roman" w:eastAsia="方正仿宋_GBK" w:cs="Times New Roman"/>
          <w:color w:val="000000" w:themeColor="text1"/>
          <w:kern w:val="0"/>
          <w:sz w:val="32"/>
          <w:szCs w:val="32"/>
          <w:shd w:val="clear" w:color="auto" w:fill="FFFFFF"/>
          <w:lang w:eastAsia="zh-CN"/>
          <w14:textFill>
            <w14:solidFill>
              <w14:schemeClr w14:val="tx1"/>
            </w14:solidFill>
          </w14:textFill>
        </w:rPr>
        <w:t>千</w:t>
      </w:r>
      <w:r>
        <w:rPr>
          <w:rFonts w:ascii="Times New Roman" w:hAnsi="Times New Roman" w:eastAsia="方正仿宋_GBK" w:cs="Times New Roman"/>
          <w:color w:val="000000" w:themeColor="text1"/>
          <w:kern w:val="0"/>
          <w:sz w:val="32"/>
          <w:szCs w:val="32"/>
          <w:shd w:val="clear" w:color="auto" w:fill="FFFFFF"/>
          <w14:textFill>
            <w14:solidFill>
              <w14:schemeClr w14:val="tx1"/>
            </w14:solidFill>
          </w14:textFill>
        </w:rPr>
        <w:t>人次，解决个案问题3</w:t>
      </w:r>
      <w:r>
        <w:rPr>
          <w:rFonts w:hint="eastAsia" w:ascii="Times New Roman" w:hAnsi="Times New Roman" w:eastAsia="方正仿宋_GBK" w:cs="Times New Roman"/>
          <w:color w:val="000000" w:themeColor="text1"/>
          <w:kern w:val="0"/>
          <w:sz w:val="32"/>
          <w:szCs w:val="32"/>
          <w:shd w:val="clear" w:color="auto" w:fill="FFFFFF"/>
          <w:lang w:eastAsia="zh-CN"/>
          <w14:textFill>
            <w14:solidFill>
              <w14:schemeClr w14:val="tx1"/>
            </w14:solidFill>
          </w14:textFill>
        </w:rPr>
        <w:t>百</w:t>
      </w:r>
      <w:r>
        <w:rPr>
          <w:rFonts w:ascii="Times New Roman" w:hAnsi="Times New Roman" w:eastAsia="方正仿宋_GBK" w:cs="Times New Roman"/>
          <w:color w:val="000000" w:themeColor="text1"/>
          <w:kern w:val="0"/>
          <w:sz w:val="32"/>
          <w:szCs w:val="32"/>
          <w:shd w:val="clear" w:color="auto" w:fill="FFFFFF"/>
          <w14:textFill>
            <w14:solidFill>
              <w14:schemeClr w14:val="tx1"/>
            </w14:solidFill>
          </w14:textFill>
        </w:rPr>
        <w:t>余个。</w:t>
      </w:r>
    </w:p>
    <w:p>
      <w:pPr>
        <w:keepNext w:val="0"/>
        <w:keepLines w:val="0"/>
        <w:pageBreakBefore w:val="0"/>
        <w:kinsoku/>
        <w:wordWrap/>
        <w:overflowPunct w:val="0"/>
        <w:topLinePunct w:val="0"/>
        <w:autoSpaceDE/>
        <w:autoSpaceDN/>
        <w:bidi w:val="0"/>
        <w:spacing w:line="600" w:lineRule="exact"/>
        <w:ind w:firstLine="684"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楷体_GBK" w:hAnsi="方正楷体_GBK" w:eastAsia="方正楷体_GBK" w:cs="方正楷体_GBK"/>
          <w:b w:val="0"/>
          <w:bCs w:val="0"/>
          <w:color w:val="000000" w:themeColor="text1"/>
          <w:spacing w:val="11"/>
          <w:sz w:val="32"/>
          <w:szCs w:val="32"/>
          <w:lang w:eastAsia="zh-CN"/>
          <w14:textFill>
            <w14:solidFill>
              <w14:schemeClr w14:val="tx1"/>
            </w14:solidFill>
          </w14:textFill>
        </w:rPr>
        <w:t>（四）拥军褒扬深入开展。</w:t>
      </w:r>
      <w:r>
        <w:rPr>
          <w:rFonts w:ascii="Times New Roman" w:hAnsi="Times New Roman" w:eastAsia="方正仿宋_GBK" w:cs="Times New Roman"/>
          <w:color w:val="000000" w:themeColor="text1"/>
          <w:sz w:val="32"/>
          <w:szCs w:val="32"/>
          <w14:textFill>
            <w14:solidFill>
              <w14:schemeClr w14:val="tx1"/>
            </w14:solidFill>
          </w14:textFill>
        </w:rPr>
        <w:t>细化制定《湖南省双拥模范城（县）考评细则》，长沙市等12市县被评为全国双拥模范城（县）、永州市人力资源和社会保障局被评为全国爱国拥军模范单位、</w:t>
      </w:r>
      <w:r>
        <w:rPr>
          <w:rFonts w:ascii="Times New Roman" w:hAnsi="Times New Roman" w:eastAsia="方正仿宋_GBK" w:cs="Times New Roman"/>
          <w:color w:val="000000" w:themeColor="text1"/>
          <w:kern w:val="0"/>
          <w:sz w:val="32"/>
          <w:szCs w:val="32"/>
          <w:shd w:val="clear" w:color="auto" w:fill="FFFFFF"/>
          <w14:textFill>
            <w14:solidFill>
              <w14:schemeClr w14:val="tx1"/>
            </w14:solidFill>
          </w14:textFill>
        </w:rPr>
        <w:t>汤瑞仁等2人被评为全国爱国拥军模范个人</w:t>
      </w:r>
      <w:r>
        <w:rPr>
          <w:rFonts w:ascii="Times New Roman" w:hAnsi="Times New Roman" w:eastAsia="方正仿宋_GBK" w:cs="Times New Roman"/>
          <w:color w:val="000000" w:themeColor="text1"/>
          <w:sz w:val="32"/>
          <w:szCs w:val="32"/>
          <w14:textFill>
            <w14:solidFill>
              <w14:schemeClr w14:val="tx1"/>
            </w14:solidFill>
          </w14:textFill>
        </w:rPr>
        <w:t>。组织召开全省第十届双拥模范城（县）命名暨双拥模范单位和个人表彰大会，评选表彰38个省级双拥模范城（县）、50个全省双拥模范单位和50名全省双拥模范个人。</w:t>
      </w:r>
    </w:p>
    <w:p>
      <w:pPr>
        <w:keepNext w:val="0"/>
        <w:keepLines w:val="0"/>
        <w:pageBreakBefore w:val="0"/>
        <w:kinsoku/>
        <w:wordWrap/>
        <w:overflowPunct w:val="0"/>
        <w:topLinePunct w:val="0"/>
        <w:autoSpaceDE/>
        <w:autoSpaceDN/>
        <w:bidi w:val="0"/>
        <w:spacing w:line="600" w:lineRule="exact"/>
        <w:ind w:firstLine="684"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楷体_GBK" w:hAnsi="方正楷体_GBK" w:eastAsia="方正楷体_GBK" w:cs="方正楷体_GBK"/>
          <w:b w:val="0"/>
          <w:bCs w:val="0"/>
          <w:color w:val="000000" w:themeColor="text1"/>
          <w:spacing w:val="11"/>
          <w:sz w:val="32"/>
          <w:szCs w:val="32"/>
          <w:lang w:eastAsia="zh-CN"/>
          <w14:textFill>
            <w14:solidFill>
              <w14:schemeClr w14:val="tx1"/>
            </w14:solidFill>
          </w14:textFill>
        </w:rPr>
        <w:t>（五）退役军人大局稳定。</w:t>
      </w:r>
      <w:r>
        <w:rPr>
          <w:rFonts w:ascii="Times New Roman" w:hAnsi="Times New Roman" w:eastAsia="方正仿宋_GBK" w:cs="Times New Roman"/>
          <w:color w:val="000000" w:themeColor="text1"/>
          <w:sz w:val="32"/>
          <w:szCs w:val="32"/>
          <w14:textFill>
            <w14:solidFill>
              <w14:schemeClr w14:val="tx1"/>
            </w14:solidFill>
          </w14:textFill>
        </w:rPr>
        <w:t>深入开展“信访攻坚年”活动，开展重复访专项整治，下大力气化解信访积案，落实信访首办负责制，加大交办转办督办力度。持续加大矛盾问题攻坚化解力度，排查出矛盾问题1</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3</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万余</w:t>
      </w:r>
      <w:r>
        <w:rPr>
          <w:rFonts w:ascii="Times New Roman" w:hAnsi="Times New Roman" w:eastAsia="方正仿宋_GBK" w:cs="Times New Roman"/>
          <w:color w:val="000000" w:themeColor="text1"/>
          <w:sz w:val="32"/>
          <w:szCs w:val="32"/>
          <w14:textFill>
            <w14:solidFill>
              <w14:schemeClr w14:val="tx1"/>
            </w14:solidFill>
          </w14:textFill>
        </w:rPr>
        <w:t>件，全系统领导干部</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对</w:t>
      </w:r>
      <w:r>
        <w:rPr>
          <w:rFonts w:ascii="Times New Roman" w:hAnsi="Times New Roman" w:eastAsia="方正仿宋_GBK" w:cs="Times New Roman"/>
          <w:color w:val="000000" w:themeColor="text1"/>
          <w:sz w:val="32"/>
          <w:szCs w:val="32"/>
          <w14:textFill>
            <w14:solidFill>
              <w14:schemeClr w14:val="tx1"/>
            </w14:solidFill>
          </w14:textFill>
        </w:rPr>
        <w:t>突出矛盾问题化解率95%。制定《2020年全省退役军人事务领域重大风险防控工作方案》，建立信访稳定工作考核体系和约谈问责制度，严格落实“三到位一处理”工作要求。2020年赴省上访人次，比2019年下降81%，全省退役军人大局总体稳定。</w:t>
      </w:r>
    </w:p>
    <w:p>
      <w:pPr>
        <w:pStyle w:val="3"/>
        <w:keepNext w:val="0"/>
        <w:keepLines w:val="0"/>
        <w:pageBreakBefore w:val="0"/>
        <w:kinsoku/>
        <w:wordWrap/>
        <w:topLinePunct w:val="0"/>
        <w:autoSpaceDE/>
        <w:autoSpaceDN/>
        <w:bidi w:val="0"/>
        <w:spacing w:line="600" w:lineRule="exact"/>
        <w:ind w:firstLine="640" w:firstLineChars="200"/>
        <w:jc w:val="both"/>
        <w:textAlignment w:val="auto"/>
        <w:rPr>
          <w:rFonts w:ascii="Times New Roman" w:hAnsi="Times New Roman" w:eastAsia="方正黑体_GBK"/>
          <w:color w:val="000000" w:themeColor="text1"/>
          <w:sz w:val="32"/>
          <w:szCs w:val="32"/>
          <w14:textFill>
            <w14:solidFill>
              <w14:schemeClr w14:val="tx1"/>
            </w14:solidFill>
          </w14:textFill>
        </w:rPr>
      </w:pPr>
      <w:r>
        <w:rPr>
          <w:rFonts w:ascii="Times New Roman" w:hAnsi="Times New Roman" w:eastAsia="方正黑体_GBK"/>
          <w:color w:val="000000" w:themeColor="text1"/>
          <w:sz w:val="32"/>
          <w:szCs w:val="32"/>
          <w14:textFill>
            <w14:solidFill>
              <w14:schemeClr w14:val="tx1"/>
            </w14:solidFill>
          </w14:textFill>
        </w:rPr>
        <w:t>七、存在的主要问题及分析原因</w:t>
      </w:r>
    </w:p>
    <w:p>
      <w:pPr>
        <w:keepNext w:val="0"/>
        <w:keepLines w:val="0"/>
        <w:pageBreakBefore w:val="0"/>
        <w:kinsoku/>
        <w:wordWrap/>
        <w:topLinePunct w:val="0"/>
        <w:autoSpaceDE/>
        <w:autoSpaceDN/>
        <w:bidi w:val="0"/>
        <w:spacing w:line="60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w:t>
      </w:r>
      <w:r>
        <w:rPr>
          <w:rFonts w:hint="eastAsia" w:ascii="Times New Roman" w:hAnsi="Times New Roman" w:eastAsia="方正楷体_GBK" w:cs="Times New Roman"/>
          <w:color w:val="000000" w:themeColor="text1"/>
          <w:sz w:val="32"/>
          <w:szCs w:val="32"/>
          <w14:textFill>
            <w14:solidFill>
              <w14:schemeClr w14:val="tx1"/>
            </w14:solidFill>
          </w14:textFill>
        </w:rPr>
        <w:t>年中预算</w:t>
      </w:r>
      <w:r>
        <w:rPr>
          <w:rFonts w:ascii="Times New Roman" w:hAnsi="Times New Roman" w:eastAsia="方正楷体_GBK" w:cs="Times New Roman"/>
          <w:color w:val="000000" w:themeColor="text1"/>
          <w:sz w:val="32"/>
          <w:szCs w:val="32"/>
          <w14:textFill>
            <w14:solidFill>
              <w14:schemeClr w14:val="tx1"/>
            </w14:solidFill>
          </w14:textFill>
        </w:rPr>
        <w:t>追加</w:t>
      </w:r>
      <w:r>
        <w:rPr>
          <w:rFonts w:hint="eastAsia" w:ascii="Times New Roman" w:hAnsi="Times New Roman" w:eastAsia="方正楷体_GBK" w:cs="Times New Roman"/>
          <w:color w:val="000000" w:themeColor="text1"/>
          <w:sz w:val="32"/>
          <w:szCs w:val="32"/>
          <w14:textFill>
            <w14:solidFill>
              <w14:schemeClr w14:val="tx1"/>
            </w14:solidFill>
          </w14:textFill>
        </w:rPr>
        <w:t>占比较高。</w:t>
      </w:r>
      <w:r>
        <w:rPr>
          <w:rFonts w:ascii="Times New Roman" w:hAnsi="Times New Roman" w:eastAsia="方正仿宋_GBK" w:cs="Times New Roman"/>
          <w:color w:val="000000" w:themeColor="text1"/>
          <w:sz w:val="32"/>
          <w:szCs w:val="32"/>
          <w14:textFill>
            <w14:solidFill>
              <w14:schemeClr w14:val="tx1"/>
            </w14:solidFill>
          </w14:textFill>
        </w:rPr>
        <w:t>2020年省财政批复</w:t>
      </w:r>
      <w:r>
        <w:rPr>
          <w:rFonts w:hint="eastAsia" w:ascii="Times New Roman" w:hAnsi="Times New Roman" w:eastAsia="方正仿宋_GBK" w:cs="Times New Roman"/>
          <w:color w:val="000000" w:themeColor="text1"/>
          <w:sz w:val="32"/>
          <w:szCs w:val="32"/>
          <w14:textFill>
            <w14:solidFill>
              <w14:schemeClr w14:val="tx1"/>
            </w14:solidFill>
          </w14:textFill>
        </w:rPr>
        <w:t>我厅</w:t>
      </w:r>
      <w:r>
        <w:rPr>
          <w:rFonts w:ascii="Times New Roman" w:hAnsi="Times New Roman" w:eastAsia="方正仿宋_GBK" w:cs="Times New Roman"/>
          <w:color w:val="000000" w:themeColor="text1"/>
          <w:sz w:val="32"/>
          <w:szCs w:val="32"/>
          <w14:textFill>
            <w14:solidFill>
              <w14:schemeClr w14:val="tx1"/>
            </w14:solidFill>
          </w14:textFill>
        </w:rPr>
        <w:t>部门预算11604.44万元，年中追加预算3460.22万元，</w:t>
      </w:r>
      <w:r>
        <w:rPr>
          <w:rFonts w:hint="eastAsia" w:ascii="Times New Roman" w:hAnsi="Times New Roman" w:eastAsia="方正仿宋_GBK" w:cs="Times New Roman"/>
          <w:color w:val="000000" w:themeColor="text1"/>
          <w:sz w:val="32"/>
          <w:szCs w:val="32"/>
          <w14:textFill>
            <w14:solidFill>
              <w14:schemeClr w14:val="tx1"/>
            </w14:solidFill>
          </w14:textFill>
        </w:rPr>
        <w:t>占比达</w:t>
      </w:r>
      <w:r>
        <w:rPr>
          <w:rFonts w:ascii="Times New Roman" w:hAnsi="Times New Roman" w:eastAsia="方正仿宋_GBK" w:cs="Times New Roman"/>
          <w:color w:val="000000" w:themeColor="text1"/>
          <w:sz w:val="32"/>
          <w:szCs w:val="32"/>
          <w14:textFill>
            <w14:solidFill>
              <w14:schemeClr w14:val="tx1"/>
            </w14:solidFill>
          </w14:textFill>
        </w:rPr>
        <w:t>29.82</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kinsoku/>
        <w:wordWrap/>
        <w:topLinePunct w:val="0"/>
        <w:autoSpaceDE/>
        <w:autoSpaceDN/>
        <w:bidi w:val="0"/>
        <w:spacing w:line="60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（二）个别</w:t>
      </w:r>
      <w:r>
        <w:rPr>
          <w:rFonts w:hint="eastAsia" w:ascii="Times New Roman" w:hAnsi="Times New Roman" w:eastAsia="方正楷体_GBK" w:cs="Times New Roman"/>
          <w:color w:val="000000" w:themeColor="text1"/>
          <w:sz w:val="32"/>
          <w:szCs w:val="32"/>
          <w14:textFill>
            <w14:solidFill>
              <w14:schemeClr w14:val="tx1"/>
            </w14:solidFill>
          </w14:textFill>
        </w:rPr>
        <w:t>项目</w:t>
      </w:r>
      <w:r>
        <w:rPr>
          <w:rFonts w:ascii="Times New Roman" w:hAnsi="Times New Roman" w:eastAsia="方正楷体_GBK" w:cs="Times New Roman"/>
          <w:color w:val="000000" w:themeColor="text1"/>
          <w:sz w:val="32"/>
          <w:szCs w:val="32"/>
          <w14:textFill>
            <w14:solidFill>
              <w14:schemeClr w14:val="tx1"/>
            </w14:solidFill>
          </w14:textFill>
        </w:rPr>
        <w:t>预算执行</w:t>
      </w:r>
      <w:r>
        <w:rPr>
          <w:rFonts w:hint="eastAsia" w:ascii="Times New Roman" w:hAnsi="Times New Roman" w:eastAsia="方正楷体_GBK" w:cs="Times New Roman"/>
          <w:color w:val="000000" w:themeColor="text1"/>
          <w:sz w:val="32"/>
          <w:szCs w:val="32"/>
          <w14:textFill>
            <w14:solidFill>
              <w14:schemeClr w14:val="tx1"/>
            </w14:solidFill>
          </w14:textFill>
        </w:rPr>
        <w:t>有偏差。</w:t>
      </w:r>
      <w:r>
        <w:rPr>
          <w:rFonts w:hint="eastAsia" w:ascii="Times New Roman" w:hAnsi="Times New Roman" w:eastAsia="方正仿宋_GBK" w:cs="Times New Roman"/>
          <w:color w:val="000000" w:themeColor="text1"/>
          <w:sz w:val="32"/>
          <w:szCs w:val="32"/>
          <w14:textFill>
            <w14:solidFill>
              <w14:schemeClr w14:val="tx1"/>
            </w14:solidFill>
          </w14:textFill>
        </w:rPr>
        <w:t>省级专项资金安排</w:t>
      </w:r>
      <w:r>
        <w:rPr>
          <w:rFonts w:ascii="Times New Roman" w:hAnsi="Times New Roman" w:eastAsia="方正仿宋_GBK" w:cs="Times New Roman"/>
          <w:color w:val="000000" w:themeColor="text1"/>
          <w:sz w:val="32"/>
          <w:szCs w:val="32"/>
          <w14:textFill>
            <w14:solidFill>
              <w14:schemeClr w14:val="tx1"/>
            </w14:solidFill>
          </w14:textFill>
        </w:rPr>
        <w:t>省退役军人服务中心维修补助197万元</w:t>
      </w:r>
      <w:r>
        <w:rPr>
          <w:rFonts w:hint="eastAsia" w:ascii="Times New Roman" w:hAnsi="Times New Roman" w:eastAsia="方正仿宋_GBK" w:cs="Times New Roman"/>
          <w:color w:val="000000" w:themeColor="text1"/>
          <w:sz w:val="32"/>
          <w:szCs w:val="32"/>
          <w14:textFill>
            <w14:solidFill>
              <w14:schemeClr w14:val="tx1"/>
            </w14:solidFill>
          </w14:textFill>
        </w:rPr>
        <w:t>用于</w:t>
      </w:r>
      <w:r>
        <w:rPr>
          <w:rFonts w:hint="eastAsia" w:ascii="Nimbus Roman No9 L" w:hAnsi="Nimbus Roman No9 L" w:eastAsia="仿宋_GB2312" w:cs="Nimbus Roman No9 L"/>
          <w:bCs/>
          <w:color w:val="000000"/>
          <w:sz w:val="32"/>
          <w:szCs w:val="32"/>
        </w:rPr>
        <w:t>办公楼顶层文化氛围建设，因故不再实施形成结转（考虑到配电设施老化严重，超负荷运转经常跳闸的现状，今年拟调整用于配电间改造）。</w:t>
      </w:r>
      <w:r>
        <w:rPr>
          <w:rFonts w:ascii="Times New Roman" w:hAnsi="Times New Roman" w:eastAsia="方正仿宋_GBK" w:cs="Times New Roman"/>
          <w:color w:val="000000" w:themeColor="text1"/>
          <w:sz w:val="32"/>
          <w:szCs w:val="32"/>
          <w14:textFill>
            <w14:solidFill>
              <w14:schemeClr w14:val="tx1"/>
            </w14:solidFill>
          </w14:textFill>
        </w:rPr>
        <w:t>省军供总站办公室装修改造工程存在</w:t>
      </w:r>
      <w:r>
        <w:rPr>
          <w:rFonts w:hint="eastAsia" w:ascii="Times New Roman" w:hAnsi="Times New Roman" w:eastAsia="方正仿宋_GBK" w:cs="Times New Roman"/>
          <w:color w:val="000000" w:themeColor="text1"/>
          <w:sz w:val="32"/>
          <w:szCs w:val="32"/>
          <w14:textFill>
            <w14:solidFill>
              <w14:schemeClr w14:val="tx1"/>
            </w14:solidFill>
          </w14:textFill>
        </w:rPr>
        <w:t>个别项目</w:t>
      </w:r>
      <w:r>
        <w:rPr>
          <w:rFonts w:ascii="Times New Roman" w:hAnsi="Times New Roman" w:eastAsia="方正仿宋_GBK" w:cs="Times New Roman"/>
          <w:color w:val="000000" w:themeColor="text1"/>
          <w:sz w:val="32"/>
          <w:szCs w:val="32"/>
          <w14:textFill>
            <w14:solidFill>
              <w14:schemeClr w14:val="tx1"/>
            </w14:solidFill>
          </w14:textFill>
        </w:rPr>
        <w:t>审结金额超预算的情况，</w:t>
      </w:r>
      <w:r>
        <w:rPr>
          <w:rFonts w:hint="eastAsia" w:ascii="Times New Roman" w:hAnsi="Times New Roman" w:eastAsia="方正仿宋_GBK" w:cs="Times New Roman"/>
          <w:color w:val="000000" w:themeColor="text1"/>
          <w:sz w:val="32"/>
          <w:szCs w:val="32"/>
          <w14:textFill>
            <w14:solidFill>
              <w14:schemeClr w14:val="tx1"/>
            </w14:solidFill>
          </w14:textFill>
        </w:rPr>
        <w:t>比如</w:t>
      </w:r>
      <w:r>
        <w:rPr>
          <w:rFonts w:ascii="Times New Roman" w:hAnsi="Times New Roman" w:eastAsia="方正仿宋_GBK" w:cs="Times New Roman"/>
          <w:color w:val="000000" w:themeColor="text1"/>
          <w:sz w:val="32"/>
          <w:szCs w:val="32"/>
          <w14:textFill>
            <w14:solidFill>
              <w14:schemeClr w14:val="tx1"/>
            </w14:solidFill>
          </w14:textFill>
        </w:rPr>
        <w:t>因土建、安装等存在签证增加</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决算金额36.84万元</w:t>
      </w:r>
      <w:r>
        <w:rPr>
          <w:rFonts w:hint="eastAsia" w:ascii="Times New Roman" w:hAnsi="Times New Roman" w:eastAsia="方正仿宋_GBK" w:cs="Times New Roman"/>
          <w:color w:val="000000" w:themeColor="text1"/>
          <w:sz w:val="32"/>
          <w:szCs w:val="32"/>
          <w14:textFill>
            <w14:solidFill>
              <w14:schemeClr w14:val="tx1"/>
            </w14:solidFill>
          </w14:textFill>
        </w:rPr>
        <w:t>，超出</w:t>
      </w:r>
      <w:r>
        <w:rPr>
          <w:rFonts w:ascii="Times New Roman" w:hAnsi="Times New Roman" w:eastAsia="方正仿宋_GBK" w:cs="Times New Roman"/>
          <w:color w:val="000000" w:themeColor="text1"/>
          <w:sz w:val="32"/>
          <w:szCs w:val="32"/>
          <w14:textFill>
            <w14:solidFill>
              <w14:schemeClr w14:val="tx1"/>
            </w14:solidFill>
          </w14:textFill>
        </w:rPr>
        <w:t>预算审核金额</w:t>
      </w:r>
      <w:r>
        <w:rPr>
          <w:rFonts w:hint="eastAsia" w:ascii="Times New Roman" w:hAnsi="Times New Roman" w:eastAsia="方正仿宋_GBK" w:cs="Times New Roman"/>
          <w:color w:val="000000" w:themeColor="text1"/>
          <w:sz w:val="32"/>
          <w:szCs w:val="32"/>
          <w14:textFill>
            <w14:solidFill>
              <w14:schemeClr w14:val="tx1"/>
            </w14:solidFill>
          </w14:textFill>
        </w:rPr>
        <w:t>1.12万元，超预算3.13%</w:t>
      </w:r>
      <w:r>
        <w:rPr>
          <w:rFonts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kinsoku/>
        <w:wordWrap/>
        <w:topLinePunct w:val="0"/>
        <w:autoSpaceDE/>
        <w:autoSpaceDN/>
        <w:bidi w:val="0"/>
        <w:spacing w:line="60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w:t>
      </w:r>
      <w:r>
        <w:rPr>
          <w:rFonts w:hint="eastAsia" w:ascii="Times New Roman" w:hAnsi="Times New Roman" w:eastAsia="方正楷体_GBK" w:cs="Times New Roman"/>
          <w:color w:val="000000" w:themeColor="text1"/>
          <w:sz w:val="32"/>
          <w:szCs w:val="32"/>
          <w14:textFill>
            <w14:solidFill>
              <w14:schemeClr w14:val="tx1"/>
            </w14:solidFill>
          </w14:textFill>
        </w:rPr>
        <w:t>个别</w:t>
      </w:r>
      <w:r>
        <w:rPr>
          <w:rFonts w:ascii="Times New Roman" w:hAnsi="Times New Roman" w:eastAsia="方正楷体_GBK" w:cs="Times New Roman"/>
          <w:color w:val="000000" w:themeColor="text1"/>
          <w:sz w:val="32"/>
          <w:szCs w:val="32"/>
          <w14:textFill>
            <w14:solidFill>
              <w14:schemeClr w14:val="tx1"/>
            </w14:solidFill>
          </w14:textFill>
        </w:rPr>
        <w:t>事项财务基础工作不扎实</w:t>
      </w:r>
      <w:r>
        <w:rPr>
          <w:rFonts w:hint="eastAsia" w:ascii="Times New Roman" w:hAnsi="Times New Roman" w:eastAsia="方正楷体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省厅本级</w:t>
      </w:r>
      <w:r>
        <w:rPr>
          <w:rFonts w:hint="eastAsia" w:ascii="Times New Roman" w:hAnsi="Times New Roman" w:eastAsia="方正仿宋_GBK" w:cs="Times New Roman"/>
          <w:color w:val="000000" w:themeColor="text1"/>
          <w:sz w:val="32"/>
          <w:szCs w:val="32"/>
          <w14:textFill>
            <w14:solidFill>
              <w14:schemeClr w14:val="tx1"/>
            </w14:solidFill>
          </w14:textFill>
        </w:rPr>
        <w:t>个别</w:t>
      </w:r>
      <w:r>
        <w:rPr>
          <w:rFonts w:ascii="Times New Roman" w:hAnsi="Times New Roman" w:eastAsia="方正仿宋_GBK" w:cs="Times New Roman"/>
          <w:color w:val="000000" w:themeColor="text1"/>
          <w:sz w:val="32"/>
          <w:szCs w:val="32"/>
          <w14:textFill>
            <w14:solidFill>
              <w14:schemeClr w14:val="tx1"/>
            </w14:solidFill>
          </w14:textFill>
        </w:rPr>
        <w:t>费用</w:t>
      </w:r>
      <w:r>
        <w:rPr>
          <w:rFonts w:hint="eastAsia" w:ascii="Times New Roman" w:hAnsi="Times New Roman" w:eastAsia="方正仿宋_GBK" w:cs="Times New Roman"/>
          <w:color w:val="000000" w:themeColor="text1"/>
          <w:sz w:val="32"/>
          <w:szCs w:val="32"/>
          <w14:textFill>
            <w14:solidFill>
              <w14:schemeClr w14:val="tx1"/>
            </w14:solidFill>
          </w14:textFill>
        </w:rPr>
        <w:t>没有</w:t>
      </w:r>
      <w:r>
        <w:rPr>
          <w:rFonts w:ascii="Times New Roman" w:hAnsi="Times New Roman" w:eastAsia="方正仿宋_GBK" w:cs="Times New Roman"/>
          <w:color w:val="000000" w:themeColor="text1"/>
          <w:sz w:val="32"/>
          <w:szCs w:val="32"/>
          <w14:textFill>
            <w14:solidFill>
              <w14:schemeClr w14:val="tx1"/>
            </w14:solidFill>
          </w14:textFill>
        </w:rPr>
        <w:t>年清年结</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如2019年9月-12月文印费8.18万元</w:t>
      </w:r>
      <w:r>
        <w:rPr>
          <w:rFonts w:hint="eastAsia" w:ascii="Times New Roman" w:hAnsi="Times New Roman" w:eastAsia="方正仿宋_GBK" w:cs="Times New Roman"/>
          <w:color w:val="000000" w:themeColor="text1"/>
          <w:sz w:val="32"/>
          <w:szCs w:val="32"/>
          <w14:textFill>
            <w14:solidFill>
              <w14:schemeClr w14:val="tx1"/>
            </w14:solidFill>
          </w14:textFill>
        </w:rPr>
        <w:t>，因承接服务单位未及时申请报账，导致</w:t>
      </w:r>
      <w:r>
        <w:rPr>
          <w:rFonts w:ascii="Times New Roman" w:hAnsi="Times New Roman" w:eastAsia="方正仿宋_GBK" w:cs="Times New Roman"/>
          <w:color w:val="000000" w:themeColor="text1"/>
          <w:sz w:val="32"/>
          <w:szCs w:val="32"/>
          <w14:textFill>
            <w14:solidFill>
              <w14:schemeClr w14:val="tx1"/>
            </w14:solidFill>
          </w14:textFill>
        </w:rPr>
        <w:t>2020年9月</w:t>
      </w:r>
      <w:r>
        <w:rPr>
          <w:rFonts w:hint="eastAsia" w:ascii="Times New Roman" w:hAnsi="Times New Roman" w:eastAsia="方正仿宋_GBK" w:cs="Times New Roman"/>
          <w:color w:val="000000" w:themeColor="text1"/>
          <w:sz w:val="32"/>
          <w:szCs w:val="32"/>
          <w14:textFill>
            <w14:solidFill>
              <w14:schemeClr w14:val="tx1"/>
            </w14:solidFill>
          </w14:textFill>
        </w:rPr>
        <w:t>才报账</w:t>
      </w:r>
      <w:r>
        <w:rPr>
          <w:rFonts w:ascii="Times New Roman" w:hAnsi="Times New Roman" w:eastAsia="方正仿宋_GBK" w:cs="Times New Roman"/>
          <w:color w:val="000000" w:themeColor="text1"/>
          <w:sz w:val="32"/>
          <w:szCs w:val="32"/>
          <w14:textFill>
            <w14:solidFill>
              <w14:schemeClr w14:val="tx1"/>
            </w14:solidFill>
          </w14:textFill>
        </w:rPr>
        <w:t>支付。省军供总站个别</w:t>
      </w:r>
      <w:r>
        <w:rPr>
          <w:rFonts w:hint="eastAsia" w:ascii="Times New Roman" w:hAnsi="Times New Roman" w:eastAsia="方正仿宋_GBK" w:cs="Times New Roman"/>
          <w:color w:val="000000" w:themeColor="text1"/>
          <w:sz w:val="32"/>
          <w:szCs w:val="32"/>
          <w14:textFill>
            <w14:solidFill>
              <w14:schemeClr w14:val="tx1"/>
            </w14:solidFill>
          </w14:textFill>
        </w:rPr>
        <w:t>指标存在</w:t>
      </w:r>
      <w:r>
        <w:rPr>
          <w:rFonts w:ascii="Times New Roman" w:hAnsi="Times New Roman" w:eastAsia="方正仿宋_GBK" w:cs="Times New Roman"/>
          <w:color w:val="000000" w:themeColor="text1"/>
          <w:sz w:val="32"/>
          <w:szCs w:val="32"/>
          <w14:textFill>
            <w14:solidFill>
              <w14:schemeClr w14:val="tx1"/>
            </w14:solidFill>
          </w14:textFill>
        </w:rPr>
        <w:t>统筹调剂使用情况。如</w:t>
      </w:r>
      <w:r>
        <w:rPr>
          <w:rFonts w:hint="eastAsia" w:ascii="Times New Roman" w:hAnsi="Times New Roman" w:eastAsia="方正仿宋_GBK" w:cs="Times New Roman"/>
          <w:color w:val="000000" w:themeColor="text1"/>
          <w:sz w:val="32"/>
          <w:szCs w:val="32"/>
          <w14:textFill>
            <w14:solidFill>
              <w14:schemeClr w14:val="tx1"/>
            </w14:solidFill>
          </w14:textFill>
        </w:rPr>
        <w:t>受疫情防控常态化影响，经营收入下降，</w:t>
      </w:r>
      <w:r>
        <w:rPr>
          <w:rFonts w:ascii="Times New Roman" w:hAnsi="Times New Roman" w:eastAsia="方正仿宋_GBK" w:cs="Times New Roman"/>
          <w:color w:val="000000" w:themeColor="text1"/>
          <w:sz w:val="32"/>
          <w:szCs w:val="32"/>
          <w14:textFill>
            <w14:solidFill>
              <w14:schemeClr w14:val="tx1"/>
            </w14:solidFill>
          </w14:textFill>
        </w:rPr>
        <w:t>2020年9</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10月军供食材采购1.29万元</w:t>
      </w:r>
      <w:r>
        <w:rPr>
          <w:rFonts w:hint="eastAsia" w:ascii="Times New Roman" w:hAnsi="Times New Roman" w:eastAsia="方正仿宋_GBK" w:cs="Times New Roman"/>
          <w:color w:val="000000" w:themeColor="text1"/>
          <w:sz w:val="32"/>
          <w:szCs w:val="32"/>
          <w14:textFill>
            <w14:solidFill>
              <w14:schemeClr w14:val="tx1"/>
            </w14:solidFill>
          </w14:textFill>
        </w:rPr>
        <w:t>只能通过调整支出结构，统筹</w:t>
      </w:r>
      <w:r>
        <w:rPr>
          <w:rFonts w:ascii="Times New Roman" w:hAnsi="Times New Roman" w:eastAsia="方正仿宋_GBK" w:cs="Times New Roman"/>
          <w:color w:val="000000" w:themeColor="text1"/>
          <w:sz w:val="32"/>
          <w:szCs w:val="32"/>
          <w14:textFill>
            <w14:solidFill>
              <w14:schemeClr w14:val="tx1"/>
            </w14:solidFill>
          </w14:textFill>
        </w:rPr>
        <w:t>公务用车运行维护</w:t>
      </w:r>
      <w:r>
        <w:rPr>
          <w:rFonts w:hint="eastAsia" w:ascii="Times New Roman" w:hAnsi="Times New Roman" w:eastAsia="方正仿宋_GBK" w:cs="Times New Roman"/>
          <w:color w:val="000000" w:themeColor="text1"/>
          <w:sz w:val="32"/>
          <w:szCs w:val="32"/>
          <w14:textFill>
            <w14:solidFill>
              <w14:schemeClr w14:val="tx1"/>
            </w14:solidFill>
          </w14:textFill>
        </w:rPr>
        <w:t>费来解决</w:t>
      </w:r>
      <w:r>
        <w:rPr>
          <w:rFonts w:ascii="Times New Roman" w:hAnsi="Times New Roman" w:eastAsia="方正仿宋_GBK" w:cs="Times New Roman"/>
          <w:color w:val="000000" w:themeColor="text1"/>
          <w:sz w:val="32"/>
          <w:szCs w:val="32"/>
          <w14:textFill>
            <w14:solidFill>
              <w14:schemeClr w14:val="tx1"/>
            </w14:solidFill>
          </w14:textFill>
        </w:rPr>
        <w:t>。省退役军人服务中心个别</w:t>
      </w:r>
      <w:r>
        <w:rPr>
          <w:rFonts w:hint="eastAsia" w:ascii="Times New Roman" w:hAnsi="Times New Roman" w:eastAsia="方正仿宋_GBK" w:cs="Times New Roman"/>
          <w:color w:val="000000" w:themeColor="text1"/>
          <w:sz w:val="32"/>
          <w:szCs w:val="32"/>
          <w14:textFill>
            <w14:solidFill>
              <w14:schemeClr w14:val="tx1"/>
            </w14:solidFill>
          </w14:textFill>
        </w:rPr>
        <w:t>报账事项</w:t>
      </w:r>
      <w:r>
        <w:rPr>
          <w:rFonts w:ascii="Times New Roman" w:hAnsi="Times New Roman" w:eastAsia="方正仿宋_GBK" w:cs="Times New Roman"/>
          <w:color w:val="000000" w:themeColor="text1"/>
          <w:sz w:val="32"/>
          <w:szCs w:val="32"/>
          <w14:textFill>
            <w14:solidFill>
              <w14:schemeClr w14:val="tx1"/>
            </w14:solidFill>
          </w14:textFill>
        </w:rPr>
        <w:t>附件</w:t>
      </w:r>
      <w:r>
        <w:rPr>
          <w:rFonts w:hint="eastAsia" w:ascii="Times New Roman" w:hAnsi="Times New Roman" w:eastAsia="方正仿宋_GBK" w:cs="Times New Roman"/>
          <w:color w:val="000000" w:themeColor="text1"/>
          <w:sz w:val="32"/>
          <w:szCs w:val="32"/>
          <w14:textFill>
            <w14:solidFill>
              <w14:schemeClr w14:val="tx1"/>
            </w14:solidFill>
          </w14:textFill>
        </w:rPr>
        <w:t>资料</w:t>
      </w:r>
      <w:r>
        <w:rPr>
          <w:rFonts w:ascii="Times New Roman" w:hAnsi="Times New Roman" w:eastAsia="方正仿宋_GBK" w:cs="Times New Roman"/>
          <w:color w:val="000000" w:themeColor="text1"/>
          <w:sz w:val="32"/>
          <w:szCs w:val="32"/>
          <w14:textFill>
            <w14:solidFill>
              <w14:schemeClr w14:val="tx1"/>
            </w14:solidFill>
          </w14:textFill>
        </w:rPr>
        <w:t>不全。如2020年7月报销考察干部工作差旅费（住宿费）636元，</w:t>
      </w:r>
      <w:r>
        <w:rPr>
          <w:rFonts w:hint="eastAsia" w:ascii="Times New Roman" w:hAnsi="Times New Roman" w:eastAsia="方正仿宋_GBK" w:cs="Times New Roman"/>
          <w:color w:val="000000" w:themeColor="text1"/>
          <w:sz w:val="32"/>
          <w:szCs w:val="32"/>
          <w14:textFill>
            <w14:solidFill>
              <w14:schemeClr w14:val="tx1"/>
            </w14:solidFill>
          </w14:textFill>
        </w:rPr>
        <w:t>未附</w:t>
      </w:r>
      <w:r>
        <w:rPr>
          <w:rFonts w:ascii="Times New Roman" w:hAnsi="Times New Roman" w:eastAsia="方正仿宋_GBK" w:cs="Times New Roman"/>
          <w:color w:val="000000" w:themeColor="text1"/>
          <w:sz w:val="32"/>
          <w:szCs w:val="32"/>
          <w14:textFill>
            <w14:solidFill>
              <w14:schemeClr w14:val="tx1"/>
            </w14:solidFill>
          </w14:textFill>
        </w:rPr>
        <w:t>公务卡强制结算凭条。</w:t>
      </w:r>
    </w:p>
    <w:p>
      <w:pPr>
        <w:keepNext w:val="0"/>
        <w:keepLines w:val="0"/>
        <w:pageBreakBefore w:val="0"/>
        <w:kinsoku/>
        <w:wordWrap/>
        <w:topLinePunct w:val="0"/>
        <w:autoSpaceDE/>
        <w:autoSpaceDN/>
        <w:bidi w:val="0"/>
        <w:spacing w:line="600" w:lineRule="exact"/>
        <w:ind w:firstLine="640" w:firstLineChars="200"/>
        <w:textAlignment w:val="auto"/>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八、下一步改进措施</w:t>
      </w:r>
    </w:p>
    <w:p>
      <w:pPr>
        <w:keepNext w:val="0"/>
        <w:keepLines w:val="0"/>
        <w:pageBreakBefore w:val="0"/>
        <w:kinsoku/>
        <w:wordWrap/>
        <w:topLinePunct w:val="0"/>
        <w:autoSpaceDE/>
        <w:autoSpaceDN/>
        <w:bidi w:val="0"/>
        <w:spacing w:line="600" w:lineRule="exact"/>
        <w:ind w:firstLine="640" w:firstLineChars="200"/>
        <w:textAlignment w:val="auto"/>
        <w:rPr>
          <w:rFonts w:ascii="Times New Roman" w:hAnsi="Times New Roman" w:eastAsia="方正楷体_GBK" w:cs="Times New Roman"/>
          <w:bCs/>
          <w:color w:val="000000" w:themeColor="text1"/>
          <w:sz w:val="32"/>
          <w:szCs w:val="32"/>
          <w14:textFill>
            <w14:solidFill>
              <w14:schemeClr w14:val="tx1"/>
            </w14:solidFill>
          </w14:textFill>
        </w:rPr>
      </w:pPr>
      <w:r>
        <w:rPr>
          <w:rFonts w:ascii="Times New Roman" w:hAnsi="Times New Roman" w:eastAsia="方正楷体_GBK" w:cs="Times New Roman"/>
          <w:bCs/>
          <w:color w:val="000000" w:themeColor="text1"/>
          <w:sz w:val="32"/>
          <w:szCs w:val="32"/>
          <w14:textFill>
            <w14:solidFill>
              <w14:schemeClr w14:val="tx1"/>
            </w14:solidFill>
          </w14:textFill>
        </w:rPr>
        <w:t>（一）</w:t>
      </w:r>
      <w:r>
        <w:rPr>
          <w:rFonts w:hint="eastAsia" w:ascii="Times New Roman" w:hAnsi="Times New Roman" w:eastAsia="方正楷体_GBK" w:cs="Times New Roman"/>
          <w:bCs/>
          <w:color w:val="000000" w:themeColor="text1"/>
          <w:sz w:val="32"/>
          <w:szCs w:val="32"/>
          <w14:textFill>
            <w14:solidFill>
              <w14:schemeClr w14:val="tx1"/>
            </w14:solidFill>
          </w14:textFill>
        </w:rPr>
        <w:t>减少年中</w:t>
      </w:r>
      <w:r>
        <w:rPr>
          <w:rFonts w:ascii="Times New Roman" w:hAnsi="Times New Roman" w:eastAsia="方正楷体_GBK" w:cs="Times New Roman"/>
          <w:bCs/>
          <w:color w:val="000000" w:themeColor="text1"/>
          <w:sz w:val="32"/>
          <w:szCs w:val="32"/>
          <w14:textFill>
            <w14:solidFill>
              <w14:schemeClr w14:val="tx1"/>
            </w14:solidFill>
          </w14:textFill>
        </w:rPr>
        <w:t>追加，降低预算控制率</w:t>
      </w:r>
    </w:p>
    <w:p>
      <w:pPr>
        <w:keepNext w:val="0"/>
        <w:keepLines w:val="0"/>
        <w:pageBreakBefore w:val="0"/>
        <w:kinsoku/>
        <w:wordWrap/>
        <w:topLinePunct w:val="0"/>
        <w:autoSpaceDE/>
        <w:autoSpaceDN/>
        <w:bidi w:val="0"/>
        <w:spacing w:line="60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在后</w:t>
      </w:r>
      <w:r>
        <w:rPr>
          <w:rFonts w:ascii="Times New Roman" w:hAnsi="Times New Roman" w:eastAsia="方正仿宋_GBK" w:cs="Times New Roman"/>
          <w:color w:val="000000" w:themeColor="text1"/>
          <w:sz w:val="32"/>
          <w:szCs w:val="32"/>
          <w14:textFill>
            <w14:solidFill>
              <w14:schemeClr w14:val="tx1"/>
            </w14:solidFill>
          </w14:textFill>
        </w:rPr>
        <w:t>续</w:t>
      </w:r>
      <w:r>
        <w:rPr>
          <w:rFonts w:hint="eastAsia" w:ascii="Times New Roman" w:hAnsi="Times New Roman" w:eastAsia="方正仿宋_GBK" w:cs="Times New Roman"/>
          <w:color w:val="000000" w:themeColor="text1"/>
          <w:sz w:val="32"/>
          <w:szCs w:val="32"/>
          <w14:textFill>
            <w14:solidFill>
              <w14:schemeClr w14:val="tx1"/>
            </w14:solidFill>
          </w14:textFill>
        </w:rPr>
        <w:t>年度</w:t>
      </w:r>
      <w:r>
        <w:rPr>
          <w:rFonts w:ascii="Times New Roman" w:hAnsi="Times New Roman" w:eastAsia="方正仿宋_GBK" w:cs="Times New Roman"/>
          <w:color w:val="000000" w:themeColor="text1"/>
          <w:sz w:val="32"/>
          <w:szCs w:val="32"/>
          <w14:textFill>
            <w14:solidFill>
              <w14:schemeClr w14:val="tx1"/>
            </w14:solidFill>
          </w14:textFill>
        </w:rPr>
        <w:t>编制预算</w:t>
      </w:r>
      <w:r>
        <w:rPr>
          <w:rFonts w:hint="eastAsia" w:ascii="Times New Roman" w:hAnsi="Times New Roman" w:eastAsia="方正仿宋_GBK" w:cs="Times New Roman"/>
          <w:color w:val="000000" w:themeColor="text1"/>
          <w:sz w:val="32"/>
          <w:szCs w:val="32"/>
          <w14:textFill>
            <w14:solidFill>
              <w14:schemeClr w14:val="tx1"/>
            </w14:solidFill>
          </w14:textFill>
        </w:rPr>
        <w:t>时</w:t>
      </w:r>
      <w:r>
        <w:rPr>
          <w:rFonts w:ascii="Times New Roman" w:hAnsi="Times New Roman" w:eastAsia="方正仿宋_GBK" w:cs="Times New Roman"/>
          <w:color w:val="000000" w:themeColor="text1"/>
          <w:sz w:val="32"/>
          <w:szCs w:val="32"/>
          <w14:textFill>
            <w14:solidFill>
              <w14:schemeClr w14:val="tx1"/>
            </w14:solidFill>
          </w14:textFill>
        </w:rPr>
        <w:t>，我厅将与省财政</w:t>
      </w:r>
      <w:r>
        <w:rPr>
          <w:rFonts w:hint="eastAsia" w:ascii="Times New Roman" w:hAnsi="Times New Roman" w:eastAsia="方正仿宋_GBK" w:cs="Times New Roman"/>
          <w:color w:val="000000" w:themeColor="text1"/>
          <w:sz w:val="32"/>
          <w:szCs w:val="32"/>
          <w14:textFill>
            <w14:solidFill>
              <w14:schemeClr w14:val="tx1"/>
            </w14:solidFill>
          </w14:textFill>
        </w:rPr>
        <w:t>做好沟通</w:t>
      </w:r>
      <w:r>
        <w:rPr>
          <w:rFonts w:ascii="Times New Roman" w:hAnsi="Times New Roman" w:eastAsia="方正仿宋_GBK" w:cs="Times New Roman"/>
          <w:color w:val="000000" w:themeColor="text1"/>
          <w:sz w:val="32"/>
          <w:szCs w:val="32"/>
          <w14:textFill>
            <w14:solidFill>
              <w14:schemeClr w14:val="tx1"/>
            </w14:solidFill>
          </w14:textFill>
        </w:rPr>
        <w:t>对接，尽量将年中可确定</w:t>
      </w:r>
      <w:r>
        <w:rPr>
          <w:rFonts w:hint="eastAsia" w:ascii="Times New Roman" w:hAnsi="Times New Roman" w:eastAsia="方正仿宋_GBK" w:cs="Times New Roman"/>
          <w:color w:val="000000" w:themeColor="text1"/>
          <w:sz w:val="32"/>
          <w:szCs w:val="32"/>
          <w14:textFill>
            <w14:solidFill>
              <w14:schemeClr w14:val="tx1"/>
            </w14:solidFill>
          </w14:textFill>
        </w:rPr>
        <w:t>的</w:t>
      </w:r>
      <w:r>
        <w:rPr>
          <w:rFonts w:ascii="Times New Roman" w:hAnsi="Times New Roman" w:eastAsia="方正仿宋_GBK" w:cs="Times New Roman"/>
          <w:color w:val="000000" w:themeColor="text1"/>
          <w:sz w:val="32"/>
          <w:szCs w:val="32"/>
          <w14:textFill>
            <w14:solidFill>
              <w14:schemeClr w14:val="tx1"/>
            </w14:solidFill>
          </w14:textFill>
        </w:rPr>
        <w:t>部分编入</w:t>
      </w:r>
      <w:r>
        <w:rPr>
          <w:rFonts w:hint="eastAsia" w:ascii="Times New Roman" w:hAnsi="Times New Roman" w:eastAsia="方正仿宋_GBK" w:cs="Times New Roman"/>
          <w:color w:val="000000" w:themeColor="text1"/>
          <w:sz w:val="32"/>
          <w:szCs w:val="32"/>
          <w14:textFill>
            <w14:solidFill>
              <w14:schemeClr w14:val="tx1"/>
            </w14:solidFill>
          </w14:textFill>
        </w:rPr>
        <w:t>年初</w:t>
      </w:r>
      <w:r>
        <w:rPr>
          <w:rFonts w:ascii="Times New Roman" w:hAnsi="Times New Roman" w:eastAsia="方正仿宋_GBK" w:cs="Times New Roman"/>
          <w:color w:val="000000" w:themeColor="text1"/>
          <w:sz w:val="32"/>
          <w:szCs w:val="32"/>
          <w14:textFill>
            <w14:solidFill>
              <w14:schemeClr w14:val="tx1"/>
            </w14:solidFill>
          </w14:textFill>
        </w:rPr>
        <w:t>预算，减少年中追加，做到预算编制更加科学。</w:t>
      </w:r>
    </w:p>
    <w:p>
      <w:pPr>
        <w:keepNext w:val="0"/>
        <w:keepLines w:val="0"/>
        <w:pageBreakBefore w:val="0"/>
        <w:kinsoku/>
        <w:wordWrap/>
        <w:topLinePunct w:val="0"/>
        <w:autoSpaceDE/>
        <w:autoSpaceDN/>
        <w:bidi w:val="0"/>
        <w:spacing w:line="600" w:lineRule="exact"/>
        <w:ind w:firstLine="640" w:firstLineChars="200"/>
        <w:textAlignment w:val="auto"/>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w:t>
      </w:r>
      <w:r>
        <w:rPr>
          <w:rFonts w:hint="eastAsia" w:ascii="Times New Roman" w:hAnsi="Times New Roman" w:eastAsia="方正楷体_GBK" w:cs="Times New Roman"/>
          <w:color w:val="000000" w:themeColor="text1"/>
          <w:sz w:val="32"/>
          <w:szCs w:val="32"/>
          <w14:textFill>
            <w14:solidFill>
              <w14:schemeClr w14:val="tx1"/>
            </w14:solidFill>
          </w14:textFill>
        </w:rPr>
        <w:t>加快项目</w:t>
      </w:r>
      <w:r>
        <w:rPr>
          <w:rFonts w:ascii="Times New Roman" w:hAnsi="Times New Roman" w:eastAsia="方正楷体_GBK" w:cs="Times New Roman"/>
          <w:color w:val="000000" w:themeColor="text1"/>
          <w:sz w:val="32"/>
          <w:szCs w:val="32"/>
          <w14:textFill>
            <w14:solidFill>
              <w14:schemeClr w14:val="tx1"/>
            </w14:solidFill>
          </w14:textFill>
        </w:rPr>
        <w:t>执行，严格专项</w:t>
      </w:r>
      <w:r>
        <w:rPr>
          <w:rFonts w:hint="eastAsia" w:ascii="Times New Roman" w:hAnsi="Times New Roman" w:eastAsia="方正楷体_GBK" w:cs="Times New Roman"/>
          <w:color w:val="000000" w:themeColor="text1"/>
          <w:sz w:val="32"/>
          <w:szCs w:val="32"/>
          <w14:textFill>
            <w14:solidFill>
              <w14:schemeClr w14:val="tx1"/>
            </w14:solidFill>
          </w14:textFill>
        </w:rPr>
        <w:t>资金</w:t>
      </w:r>
      <w:r>
        <w:rPr>
          <w:rFonts w:ascii="Times New Roman" w:hAnsi="Times New Roman" w:eastAsia="方正楷体_GBK" w:cs="Times New Roman"/>
          <w:color w:val="000000" w:themeColor="text1"/>
          <w:sz w:val="32"/>
          <w:szCs w:val="32"/>
          <w14:textFill>
            <w14:solidFill>
              <w14:schemeClr w14:val="tx1"/>
            </w14:solidFill>
          </w14:textFill>
        </w:rPr>
        <w:t>管理</w:t>
      </w:r>
    </w:p>
    <w:p>
      <w:pPr>
        <w:keepNext w:val="0"/>
        <w:keepLines w:val="0"/>
        <w:pageBreakBefore w:val="0"/>
        <w:kinsoku/>
        <w:wordWrap/>
        <w:topLinePunct w:val="0"/>
        <w:autoSpaceDE/>
        <w:autoSpaceDN/>
        <w:bidi w:val="0"/>
        <w:spacing w:line="60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按年度</w:t>
      </w:r>
      <w:r>
        <w:rPr>
          <w:rFonts w:ascii="Times New Roman" w:hAnsi="Times New Roman" w:eastAsia="方正仿宋_GBK" w:cs="Times New Roman"/>
          <w:color w:val="000000" w:themeColor="text1"/>
          <w:sz w:val="32"/>
          <w:szCs w:val="32"/>
          <w14:textFill>
            <w14:solidFill>
              <w14:schemeClr w14:val="tx1"/>
            </w14:solidFill>
          </w14:textFill>
        </w:rPr>
        <w:t>工作</w:t>
      </w:r>
      <w:r>
        <w:rPr>
          <w:rFonts w:hint="eastAsia" w:ascii="Times New Roman" w:hAnsi="Times New Roman" w:eastAsia="方正仿宋_GBK" w:cs="Times New Roman"/>
          <w:color w:val="000000" w:themeColor="text1"/>
          <w:sz w:val="32"/>
          <w:szCs w:val="32"/>
          <w14:textFill>
            <w14:solidFill>
              <w14:schemeClr w14:val="tx1"/>
            </w14:solidFill>
          </w14:textFill>
        </w:rPr>
        <w:t>任务</w:t>
      </w:r>
      <w:r>
        <w:rPr>
          <w:rFonts w:ascii="Times New Roman" w:hAnsi="Times New Roman" w:eastAsia="方正仿宋_GBK" w:cs="Times New Roman"/>
          <w:color w:val="000000" w:themeColor="text1"/>
          <w:sz w:val="32"/>
          <w:szCs w:val="32"/>
          <w14:textFill>
            <w14:solidFill>
              <w14:schemeClr w14:val="tx1"/>
            </w14:solidFill>
          </w14:textFill>
        </w:rPr>
        <w:t>，科学合理编制好预算</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年</w:t>
      </w:r>
      <w:r>
        <w:rPr>
          <w:rFonts w:hint="eastAsia" w:ascii="Times New Roman" w:hAnsi="Times New Roman" w:eastAsia="方正仿宋_GBK" w:cs="Times New Roman"/>
          <w:color w:val="000000" w:themeColor="text1"/>
          <w:sz w:val="32"/>
          <w:szCs w:val="32"/>
          <w14:textFill>
            <w14:solidFill>
              <w14:schemeClr w14:val="tx1"/>
            </w14:solidFill>
          </w14:textFill>
        </w:rPr>
        <w:t>中</w:t>
      </w:r>
      <w:r>
        <w:rPr>
          <w:rFonts w:ascii="Times New Roman" w:hAnsi="Times New Roman" w:eastAsia="方正仿宋_GBK" w:cs="Times New Roman"/>
          <w:color w:val="000000" w:themeColor="text1"/>
          <w:sz w:val="32"/>
          <w:szCs w:val="32"/>
          <w14:textFill>
            <w14:solidFill>
              <w14:schemeClr w14:val="tx1"/>
            </w14:solidFill>
          </w14:textFill>
        </w:rPr>
        <w:t>做好项目的</w:t>
      </w:r>
      <w:r>
        <w:rPr>
          <w:rFonts w:hint="eastAsia" w:ascii="Times New Roman" w:hAnsi="Times New Roman" w:eastAsia="方正仿宋_GBK" w:cs="Times New Roman"/>
          <w:color w:val="000000" w:themeColor="text1"/>
          <w:sz w:val="32"/>
          <w:szCs w:val="32"/>
          <w14:textFill>
            <w14:solidFill>
              <w14:schemeClr w14:val="tx1"/>
            </w14:solidFill>
          </w14:textFill>
        </w:rPr>
        <w:t>监督</w:t>
      </w:r>
      <w:r>
        <w:rPr>
          <w:rFonts w:ascii="Times New Roman" w:hAnsi="Times New Roman" w:eastAsia="方正仿宋_GBK" w:cs="Times New Roman"/>
          <w:color w:val="000000" w:themeColor="text1"/>
          <w:sz w:val="32"/>
          <w:szCs w:val="32"/>
          <w14:textFill>
            <w14:solidFill>
              <w14:schemeClr w14:val="tx1"/>
            </w14:solidFill>
          </w14:textFill>
        </w:rPr>
        <w:t>检查，加快项目</w:t>
      </w:r>
      <w:r>
        <w:rPr>
          <w:rFonts w:hint="eastAsia" w:ascii="Times New Roman" w:hAnsi="Times New Roman" w:eastAsia="方正仿宋_GBK" w:cs="Times New Roman"/>
          <w:color w:val="000000" w:themeColor="text1"/>
          <w:sz w:val="32"/>
          <w:szCs w:val="32"/>
          <w14:textFill>
            <w14:solidFill>
              <w14:schemeClr w14:val="tx1"/>
            </w14:solidFill>
          </w14:textFill>
        </w:rPr>
        <w:t>推进</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强化专项</w:t>
      </w:r>
      <w:r>
        <w:rPr>
          <w:rFonts w:ascii="Times New Roman" w:hAnsi="Times New Roman" w:eastAsia="方正仿宋_GBK" w:cs="Times New Roman"/>
          <w:color w:val="000000" w:themeColor="text1"/>
          <w:sz w:val="32"/>
          <w:szCs w:val="32"/>
          <w14:textFill>
            <w14:solidFill>
              <w14:schemeClr w14:val="tx1"/>
            </w14:solidFill>
          </w14:textFill>
        </w:rPr>
        <w:t>资金</w:t>
      </w:r>
      <w:r>
        <w:rPr>
          <w:rFonts w:hint="eastAsia" w:ascii="Times New Roman" w:hAnsi="Times New Roman" w:eastAsia="方正仿宋_GBK" w:cs="Times New Roman"/>
          <w:color w:val="000000" w:themeColor="text1"/>
          <w:sz w:val="32"/>
          <w:szCs w:val="32"/>
          <w14:textFill>
            <w14:solidFill>
              <w14:schemeClr w14:val="tx1"/>
            </w14:solidFill>
          </w14:textFill>
        </w:rPr>
        <w:t>监督</w:t>
      </w:r>
      <w:r>
        <w:rPr>
          <w:rFonts w:ascii="Times New Roman" w:hAnsi="Times New Roman" w:eastAsia="方正仿宋_GBK" w:cs="Times New Roman"/>
          <w:color w:val="000000" w:themeColor="text1"/>
          <w:sz w:val="32"/>
          <w:szCs w:val="32"/>
          <w14:textFill>
            <w14:solidFill>
              <w14:schemeClr w14:val="tx1"/>
            </w14:solidFill>
          </w14:textFill>
        </w:rPr>
        <w:t>检查</w:t>
      </w:r>
      <w:r>
        <w:rPr>
          <w:rFonts w:hint="eastAsia" w:ascii="Times New Roman" w:hAnsi="Times New Roman" w:eastAsia="方正仿宋_GBK" w:cs="Times New Roman"/>
          <w:color w:val="000000" w:themeColor="text1"/>
          <w:sz w:val="32"/>
          <w:szCs w:val="32"/>
          <w14:textFill>
            <w14:solidFill>
              <w14:schemeClr w14:val="tx1"/>
            </w14:solidFill>
          </w14:textFill>
        </w:rPr>
        <w:t>，跟踪</w:t>
      </w:r>
      <w:r>
        <w:rPr>
          <w:rFonts w:ascii="Times New Roman" w:hAnsi="Times New Roman" w:eastAsia="方正仿宋_GBK" w:cs="Times New Roman"/>
          <w:color w:val="000000" w:themeColor="text1"/>
          <w:sz w:val="32"/>
          <w:szCs w:val="32"/>
          <w14:textFill>
            <w14:solidFill>
              <w14:schemeClr w14:val="tx1"/>
            </w14:solidFill>
          </w14:textFill>
        </w:rPr>
        <w:t>问效。</w:t>
      </w:r>
    </w:p>
    <w:p>
      <w:pPr>
        <w:keepNext w:val="0"/>
        <w:keepLines w:val="0"/>
        <w:pageBreakBefore w:val="0"/>
        <w:kinsoku/>
        <w:wordWrap/>
        <w:topLinePunct w:val="0"/>
        <w:autoSpaceDE/>
        <w:autoSpaceDN/>
        <w:bidi w:val="0"/>
        <w:spacing w:line="600" w:lineRule="exact"/>
        <w:ind w:firstLine="640" w:firstLineChars="200"/>
        <w:textAlignment w:val="auto"/>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w:t>
      </w:r>
      <w:r>
        <w:rPr>
          <w:rFonts w:hint="eastAsia" w:ascii="Times New Roman" w:hAnsi="Times New Roman" w:eastAsia="方正楷体_GBK" w:cs="Times New Roman"/>
          <w:color w:val="000000" w:themeColor="text1"/>
          <w:sz w:val="32"/>
          <w:szCs w:val="32"/>
          <w14:textFill>
            <w14:solidFill>
              <w14:schemeClr w14:val="tx1"/>
            </w14:solidFill>
          </w14:textFill>
        </w:rPr>
        <w:t>夯实</w:t>
      </w:r>
      <w:r>
        <w:rPr>
          <w:rFonts w:ascii="Times New Roman" w:hAnsi="Times New Roman" w:eastAsia="方正楷体_GBK" w:cs="Times New Roman"/>
          <w:color w:val="000000" w:themeColor="text1"/>
          <w:sz w:val="32"/>
          <w:szCs w:val="32"/>
          <w14:textFill>
            <w14:solidFill>
              <w14:schemeClr w14:val="tx1"/>
            </w14:solidFill>
          </w14:textFill>
        </w:rPr>
        <w:t>基础工作</w:t>
      </w:r>
      <w:r>
        <w:rPr>
          <w:rFonts w:hint="eastAsia" w:ascii="Times New Roman" w:hAnsi="Times New Roman" w:eastAsia="方正楷体_GBK" w:cs="Times New Roman"/>
          <w:color w:val="000000" w:themeColor="text1"/>
          <w:sz w:val="32"/>
          <w:szCs w:val="32"/>
          <w14:textFill>
            <w14:solidFill>
              <w14:schemeClr w14:val="tx1"/>
            </w14:solidFill>
          </w14:textFill>
        </w:rPr>
        <w:t>，</w:t>
      </w:r>
      <w:r>
        <w:rPr>
          <w:rFonts w:ascii="Times New Roman" w:hAnsi="Times New Roman" w:eastAsia="方正楷体_GBK" w:cs="Times New Roman"/>
          <w:color w:val="000000" w:themeColor="text1"/>
          <w:sz w:val="32"/>
          <w:szCs w:val="32"/>
          <w14:textFill>
            <w14:solidFill>
              <w14:schemeClr w14:val="tx1"/>
            </w14:solidFill>
          </w14:textFill>
        </w:rPr>
        <w:t>规范财务管理</w:t>
      </w:r>
    </w:p>
    <w:p>
      <w:pPr>
        <w:keepNext w:val="0"/>
        <w:keepLines w:val="0"/>
        <w:pageBreakBefore w:val="0"/>
        <w:kinsoku/>
        <w:wordWrap/>
        <w:topLinePunct w:val="0"/>
        <w:autoSpaceDE/>
        <w:autoSpaceDN/>
        <w:bidi w:val="0"/>
        <w:spacing w:line="60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进一步健全</w:t>
      </w:r>
      <w:r>
        <w:rPr>
          <w:rFonts w:ascii="Times New Roman" w:hAnsi="Times New Roman" w:eastAsia="方正仿宋_GBK" w:cs="Times New Roman"/>
          <w:color w:val="000000" w:themeColor="text1"/>
          <w:sz w:val="32"/>
          <w:szCs w:val="32"/>
          <w14:textFill>
            <w14:solidFill>
              <w14:schemeClr w14:val="tx1"/>
            </w14:solidFill>
          </w14:textFill>
        </w:rPr>
        <w:t>各项规章制度，</w:t>
      </w:r>
      <w:r>
        <w:rPr>
          <w:rFonts w:hint="eastAsia" w:ascii="Times New Roman" w:hAnsi="Times New Roman" w:eastAsia="方正仿宋_GBK" w:cs="Times New Roman"/>
          <w:color w:val="000000" w:themeColor="text1"/>
          <w:sz w:val="32"/>
          <w:szCs w:val="32"/>
          <w14:textFill>
            <w14:solidFill>
              <w14:schemeClr w14:val="tx1"/>
            </w14:solidFill>
          </w14:textFill>
        </w:rPr>
        <w:t>完善</w:t>
      </w:r>
      <w:r>
        <w:rPr>
          <w:rFonts w:ascii="Times New Roman" w:hAnsi="Times New Roman" w:eastAsia="方正仿宋_GBK" w:cs="Times New Roman"/>
          <w:color w:val="000000" w:themeColor="text1"/>
          <w:sz w:val="32"/>
          <w:szCs w:val="32"/>
          <w14:textFill>
            <w14:solidFill>
              <w14:schemeClr w14:val="tx1"/>
            </w14:solidFill>
          </w14:textFill>
        </w:rPr>
        <w:t>内控管理，强化财务审核监督。按会计基础工作规范要求，严格经费核算报销，及时对财务资料收集完善归档。</w:t>
      </w:r>
    </w:p>
    <w:p>
      <w:pPr>
        <w:keepNext w:val="0"/>
        <w:keepLines w:val="0"/>
        <w:pageBreakBefore w:val="0"/>
        <w:kinsoku/>
        <w:wordWrap/>
        <w:topLinePunct w:val="0"/>
        <w:autoSpaceDE/>
        <w:autoSpaceDN/>
        <w:bidi w:val="0"/>
        <w:spacing w:line="600" w:lineRule="exact"/>
        <w:ind w:firstLine="640" w:firstLineChars="200"/>
        <w:textAlignment w:val="auto"/>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九、绩效自评结果拟应用和公开情况</w:t>
      </w:r>
    </w:p>
    <w:p>
      <w:pPr>
        <w:keepNext w:val="0"/>
        <w:keepLines w:val="0"/>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（一）绩效自评结果拟应用</w:t>
      </w:r>
    </w:p>
    <w:p>
      <w:pPr>
        <w:keepNext w:val="0"/>
        <w:keepLines w:val="0"/>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将</w:t>
      </w:r>
      <w:r>
        <w:rPr>
          <w:rFonts w:ascii="Times New Roman" w:hAnsi="Times New Roman" w:eastAsia="方正仿宋_GBK" w:cs="Times New Roman"/>
          <w:color w:val="000000" w:themeColor="text1"/>
          <w:sz w:val="32"/>
          <w:szCs w:val="32"/>
          <w14:textFill>
            <w14:solidFill>
              <w14:schemeClr w14:val="tx1"/>
            </w14:solidFill>
          </w14:textFill>
        </w:rPr>
        <w:t>自评结果作为下年度预算编制及执行的</w:t>
      </w:r>
      <w:r>
        <w:rPr>
          <w:rFonts w:hint="eastAsia" w:ascii="Times New Roman" w:hAnsi="Times New Roman" w:eastAsia="方正仿宋_GBK" w:cs="Times New Roman"/>
          <w:color w:val="000000" w:themeColor="text1"/>
          <w:sz w:val="32"/>
          <w:szCs w:val="32"/>
          <w14:textFill>
            <w14:solidFill>
              <w14:schemeClr w14:val="tx1"/>
            </w14:solidFill>
          </w14:textFill>
        </w:rPr>
        <w:t>重要</w:t>
      </w:r>
      <w:r>
        <w:rPr>
          <w:rFonts w:ascii="Times New Roman" w:hAnsi="Times New Roman" w:eastAsia="方正仿宋_GBK" w:cs="Times New Roman"/>
          <w:color w:val="000000" w:themeColor="text1"/>
          <w:sz w:val="32"/>
          <w:szCs w:val="32"/>
          <w14:textFill>
            <w14:solidFill>
              <w14:schemeClr w14:val="tx1"/>
            </w14:solidFill>
          </w14:textFill>
        </w:rPr>
        <w:t>参考</w:t>
      </w:r>
      <w:r>
        <w:rPr>
          <w:rFonts w:hint="eastAsia" w:ascii="Times New Roman" w:hAnsi="Times New Roman" w:eastAsia="方正仿宋_GBK" w:cs="Times New Roman"/>
          <w:color w:val="000000" w:themeColor="text1"/>
          <w:sz w:val="32"/>
          <w:szCs w:val="32"/>
          <w14:textFill>
            <w14:solidFill>
              <w14:schemeClr w14:val="tx1"/>
            </w14:solidFill>
          </w14:textFill>
        </w:rPr>
        <w:t>。对</w:t>
      </w:r>
      <w:r>
        <w:rPr>
          <w:rFonts w:ascii="Times New Roman" w:hAnsi="Times New Roman" w:eastAsia="方正仿宋_GBK" w:cs="Times New Roman"/>
          <w:color w:val="000000" w:themeColor="text1"/>
          <w:sz w:val="32"/>
          <w:szCs w:val="32"/>
          <w14:textFill>
            <w14:solidFill>
              <w14:schemeClr w14:val="tx1"/>
            </w14:solidFill>
          </w14:textFill>
        </w:rPr>
        <w:t>评价优秀的项目加大力度，以期取得更好的</w:t>
      </w:r>
      <w:r>
        <w:rPr>
          <w:rFonts w:hint="eastAsia" w:ascii="Times New Roman" w:hAnsi="Times New Roman" w:eastAsia="方正仿宋_GBK" w:cs="Times New Roman"/>
          <w:color w:val="000000" w:themeColor="text1"/>
          <w:sz w:val="32"/>
          <w:szCs w:val="32"/>
          <w14:textFill>
            <w14:solidFill>
              <w14:schemeClr w14:val="tx1"/>
            </w14:solidFill>
          </w14:textFill>
        </w:rPr>
        <w:t>效益；</w:t>
      </w:r>
      <w:r>
        <w:rPr>
          <w:rFonts w:ascii="Times New Roman" w:hAnsi="Times New Roman" w:eastAsia="方正仿宋_GBK" w:cs="Times New Roman"/>
          <w:color w:val="000000" w:themeColor="text1"/>
          <w:sz w:val="32"/>
          <w:szCs w:val="32"/>
          <w14:textFill>
            <w14:solidFill>
              <w14:schemeClr w14:val="tx1"/>
            </w14:solidFill>
          </w14:textFill>
        </w:rPr>
        <w:t>对评价合格项目继续予以支持</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对评价不合格项目将减少资金或取消项目。</w:t>
      </w:r>
    </w:p>
    <w:p>
      <w:pPr>
        <w:keepNext w:val="0"/>
        <w:keepLines w:val="0"/>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（二）绩效自评结果公开情况</w:t>
      </w:r>
    </w:p>
    <w:p>
      <w:pPr>
        <w:keepNext w:val="0"/>
        <w:keepLines w:val="0"/>
        <w:pageBreakBefore w:val="0"/>
        <w:kinsoku/>
        <w:wordWrap/>
        <w:topLinePunct w:val="0"/>
        <w:autoSpaceDE/>
        <w:autoSpaceDN/>
        <w:bidi w:val="0"/>
        <w:spacing w:line="60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本</w:t>
      </w:r>
      <w:r>
        <w:rPr>
          <w:rFonts w:ascii="Times New Roman" w:hAnsi="Times New Roman" w:eastAsia="方正仿宋_GBK" w:cs="Times New Roman"/>
          <w:color w:val="000000" w:themeColor="text1"/>
          <w:sz w:val="32"/>
          <w:szCs w:val="32"/>
          <w14:textFill>
            <w14:solidFill>
              <w14:schemeClr w14:val="tx1"/>
            </w14:solidFill>
          </w14:textFill>
        </w:rPr>
        <w:t>绩效自评报告</w:t>
      </w:r>
      <w:r>
        <w:rPr>
          <w:rFonts w:hint="eastAsia" w:ascii="Times New Roman" w:hAnsi="Times New Roman" w:eastAsia="方正仿宋_GBK" w:cs="Times New Roman"/>
          <w:color w:val="000000" w:themeColor="text1"/>
          <w:sz w:val="32"/>
          <w:szCs w:val="32"/>
          <w14:textFill>
            <w14:solidFill>
              <w14:schemeClr w14:val="tx1"/>
            </w14:solidFill>
          </w14:textFill>
        </w:rPr>
        <w:t>对</w:t>
      </w:r>
      <w:r>
        <w:rPr>
          <w:rFonts w:ascii="Times New Roman" w:hAnsi="Times New Roman" w:eastAsia="方正仿宋_GBK" w:cs="Times New Roman"/>
          <w:color w:val="000000" w:themeColor="text1"/>
          <w:sz w:val="32"/>
          <w:szCs w:val="32"/>
          <w14:textFill>
            <w14:solidFill>
              <w14:schemeClr w14:val="tx1"/>
            </w14:solidFill>
          </w14:textFill>
        </w:rPr>
        <w:t>涉密信息</w:t>
      </w:r>
      <w:r>
        <w:rPr>
          <w:rFonts w:hint="eastAsia" w:ascii="Times New Roman" w:hAnsi="Times New Roman" w:eastAsia="方正仿宋_GBK" w:cs="Times New Roman"/>
          <w:color w:val="000000" w:themeColor="text1"/>
          <w:sz w:val="32"/>
          <w:szCs w:val="32"/>
          <w14:textFill>
            <w14:solidFill>
              <w14:schemeClr w14:val="tx1"/>
            </w14:solidFill>
          </w14:textFill>
        </w:rPr>
        <w:t>按规定处理后</w:t>
      </w:r>
      <w:r>
        <w:rPr>
          <w:rFonts w:ascii="Times New Roman" w:hAnsi="Times New Roman" w:eastAsia="方正仿宋_GBK" w:cs="Times New Roman"/>
          <w:color w:val="000000" w:themeColor="text1"/>
          <w:sz w:val="32"/>
          <w:szCs w:val="32"/>
          <w14:textFill>
            <w14:solidFill>
              <w14:schemeClr w14:val="tx1"/>
            </w14:solidFill>
          </w14:textFill>
        </w:rPr>
        <w:t>，通过</w:t>
      </w:r>
      <w:r>
        <w:rPr>
          <w:rFonts w:hint="eastAsia" w:ascii="Times New Roman" w:hAnsi="Times New Roman" w:eastAsia="方正仿宋_GBK" w:cs="Times New Roman"/>
          <w:color w:val="000000" w:themeColor="text1"/>
          <w:sz w:val="32"/>
          <w:szCs w:val="32"/>
          <w14:textFill>
            <w14:solidFill>
              <w14:schemeClr w14:val="tx1"/>
            </w14:solidFill>
          </w14:textFill>
        </w:rPr>
        <w:t>我</w:t>
      </w:r>
      <w:r>
        <w:rPr>
          <w:rFonts w:ascii="Times New Roman" w:hAnsi="Times New Roman" w:eastAsia="方正仿宋_GBK" w:cs="Times New Roman"/>
          <w:color w:val="000000" w:themeColor="text1"/>
          <w:sz w:val="32"/>
          <w:szCs w:val="32"/>
          <w14:textFill>
            <w14:solidFill>
              <w14:schemeClr w14:val="tx1"/>
            </w14:solidFill>
          </w14:textFill>
        </w:rPr>
        <w:t>厅门户网公开，接受监督。</w:t>
      </w:r>
    </w:p>
    <w:p>
      <w:pPr>
        <w:keepNext w:val="0"/>
        <w:keepLines w:val="0"/>
        <w:pageBreakBefore w:val="0"/>
        <w:kinsoku/>
        <w:wordWrap/>
        <w:topLinePunct w:val="0"/>
        <w:autoSpaceDE/>
        <w:autoSpaceDN/>
        <w:bidi w:val="0"/>
        <w:spacing w:line="60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kinsoku/>
        <w:wordWrap/>
        <w:topLinePunct w:val="0"/>
        <w:autoSpaceDE/>
        <w:autoSpaceDN/>
        <w:bidi w:val="0"/>
        <w:spacing w:line="600" w:lineRule="exac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附件：1．2020年度部门整体支出绩效评价基础数据表</w:t>
      </w:r>
    </w:p>
    <w:p>
      <w:pPr>
        <w:keepNext w:val="0"/>
        <w:keepLines w:val="0"/>
        <w:pageBreakBefore w:val="0"/>
        <w:widowControl/>
        <w:kinsoku/>
        <w:wordWrap/>
        <w:topLinePunct w:val="0"/>
        <w:autoSpaceDE/>
        <w:autoSpaceDN/>
        <w:bidi w:val="0"/>
        <w:spacing w:line="600" w:lineRule="exact"/>
        <w:ind w:firstLine="1600" w:firstLineChars="500"/>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2</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kern w:val="0"/>
          <w:sz w:val="32"/>
          <w:szCs w:val="32"/>
          <w14:textFill>
            <w14:solidFill>
              <w14:schemeClr w14:val="tx1"/>
            </w14:solidFill>
          </w14:textFill>
        </w:rPr>
        <w:t>2020年度部门整体支出绩效自评</w:t>
      </w:r>
    </w:p>
    <w:p>
      <w:pPr>
        <w:keepNext w:val="0"/>
        <w:keepLines w:val="0"/>
        <w:pageBreakBefore w:val="0"/>
        <w:widowControl/>
        <w:kinsoku/>
        <w:wordWrap/>
        <w:topLinePunct w:val="0"/>
        <w:autoSpaceDE/>
        <w:autoSpaceDN/>
        <w:bidi w:val="0"/>
        <w:spacing w:line="600" w:lineRule="exact"/>
        <w:ind w:firstLine="1600" w:firstLineChars="500"/>
        <w:textAlignment w:val="auto"/>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kern w:val="0"/>
          <w:sz w:val="32"/>
          <w:szCs w:val="32"/>
          <w14:textFill>
            <w14:solidFill>
              <w14:schemeClr w14:val="tx1"/>
            </w14:solidFill>
          </w14:textFill>
        </w:rPr>
        <w:t>2020年度业务工作专项支出绩效自评表</w:t>
      </w:r>
    </w:p>
    <w:p>
      <w:pPr>
        <w:keepNext w:val="0"/>
        <w:keepLines w:val="0"/>
        <w:pageBreakBefore w:val="0"/>
        <w:widowControl/>
        <w:kinsoku/>
        <w:wordWrap/>
        <w:topLinePunct w:val="0"/>
        <w:autoSpaceDE/>
        <w:autoSpaceDN/>
        <w:bidi w:val="0"/>
        <w:spacing w:line="600" w:lineRule="exact"/>
        <w:ind w:firstLine="1600" w:firstLineChars="500"/>
        <w:textAlignment w:val="auto"/>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kern w:val="0"/>
          <w:sz w:val="32"/>
          <w:szCs w:val="32"/>
          <w14:textFill>
            <w14:solidFill>
              <w14:schemeClr w14:val="tx1"/>
            </w14:solidFill>
          </w14:textFill>
        </w:rPr>
        <w:t>2020年度</w:t>
      </w:r>
      <w:r>
        <w:rPr>
          <w:rFonts w:hint="eastAsia" w:ascii="Times New Roman" w:hAnsi="Times New Roman" w:eastAsia="方正仿宋_GBK" w:cs="Times New Roman"/>
          <w:color w:val="000000" w:themeColor="text1"/>
          <w:kern w:val="0"/>
          <w:sz w:val="32"/>
          <w:szCs w:val="32"/>
          <w14:textFill>
            <w14:solidFill>
              <w14:schemeClr w14:val="tx1"/>
            </w14:solidFill>
          </w14:textFill>
        </w:rPr>
        <w:t>运行</w:t>
      </w:r>
      <w:r>
        <w:rPr>
          <w:rFonts w:ascii="Times New Roman" w:hAnsi="Times New Roman" w:eastAsia="方正仿宋_GBK" w:cs="Times New Roman"/>
          <w:color w:val="000000" w:themeColor="text1"/>
          <w:kern w:val="0"/>
          <w:sz w:val="32"/>
          <w:szCs w:val="32"/>
          <w14:textFill>
            <w14:solidFill>
              <w14:schemeClr w14:val="tx1"/>
            </w14:solidFill>
          </w14:textFill>
        </w:rPr>
        <w:t>维护专项支出绩效自评表</w:t>
      </w:r>
    </w:p>
    <w:p>
      <w:pPr>
        <w:keepNext w:val="0"/>
        <w:keepLines w:val="0"/>
        <w:pageBreakBefore w:val="0"/>
        <w:widowControl/>
        <w:kinsoku/>
        <w:wordWrap/>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rPr>
          <w:rFonts w:hint="eastAsia"/>
          <w:lang w:eastAsia="zh-CN"/>
        </w:rPr>
      </w:pPr>
    </w:p>
    <w:p>
      <w:pPr>
        <w:keepNext w:val="0"/>
        <w:keepLines w:val="0"/>
        <w:pageBreakBefore w:val="0"/>
        <w:widowControl/>
        <w:kinsoku/>
        <w:wordWrap w:val="0"/>
        <w:topLinePunct w:val="0"/>
        <w:autoSpaceDE/>
        <w:autoSpaceDN/>
        <w:bidi w:val="0"/>
        <w:spacing w:line="600" w:lineRule="exact"/>
        <w:ind w:firstLine="640" w:firstLineChars="200"/>
        <w:jc w:val="righ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湖南省退役军人事务厅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kinsoku/>
        <w:wordWrap w:val="0"/>
        <w:topLinePunct w:val="0"/>
        <w:autoSpaceDE/>
        <w:autoSpaceDN/>
        <w:bidi w:val="0"/>
        <w:spacing w:line="600" w:lineRule="exact"/>
        <w:ind w:firstLine="640" w:firstLineChars="200"/>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2021年5月28日    </w:t>
      </w:r>
    </w:p>
    <w:p>
      <w:pPr>
        <w:widowControl/>
        <w:spacing w:after="120" w:afterLines="50" w:line="600" w:lineRule="exact"/>
        <w:jc w:val="left"/>
        <w:rPr>
          <w:rFonts w:ascii="Cambria" w:hAnsi="Cambria" w:eastAsia="宋体" w:cs="Cambria"/>
          <w:b/>
          <w:bCs/>
          <w:sz w:val="28"/>
          <w:szCs w:val="28"/>
        </w:rPr>
      </w:pPr>
    </w:p>
    <w:p>
      <w:pPr>
        <w:widowControl/>
        <w:spacing w:after="120" w:afterLines="50" w:line="600" w:lineRule="exact"/>
        <w:ind w:firstLine="160" w:firstLineChars="50"/>
        <w:jc w:val="left"/>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rPr>
          <w:rFonts w:ascii="Times New Roman" w:hAnsi="Times New Roman" w:eastAsia="黑体" w:cs="Times New Roman"/>
          <w:sz w:val="32"/>
          <w:szCs w:val="32"/>
        </w:rPr>
      </w:pPr>
    </w:p>
    <w:p>
      <w:pPr>
        <w:widowControl/>
        <w:spacing w:after="120" w:afterLines="50" w:line="600" w:lineRule="exact"/>
        <w:jc w:val="left"/>
        <w:rPr>
          <w:rFonts w:ascii="Times New Roman" w:hAnsi="Times New Roman" w:eastAsia="黑体" w:cs="Times New Roman"/>
          <w:sz w:val="32"/>
          <w:szCs w:val="32"/>
        </w:rPr>
      </w:pPr>
    </w:p>
    <w:p>
      <w:pPr>
        <w:widowControl/>
        <w:spacing w:after="120" w:afterLines="50" w:line="600" w:lineRule="exact"/>
        <w:ind w:firstLine="160" w:firstLineChars="50"/>
        <w:jc w:val="left"/>
        <w:rPr>
          <w:rFonts w:ascii="Times New Roman" w:hAnsi="Times New Roman" w:eastAsia="黑体"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widowControl/>
        <w:spacing w:after="120" w:afterLines="50" w:line="600" w:lineRule="exact"/>
        <w:ind w:firstLine="160" w:firstLineChars="50"/>
        <w:jc w:val="lef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after="120" w:afterLines="50" w:line="600" w:lineRule="exact"/>
        <w:jc w:val="center"/>
        <w:rPr>
          <w:rFonts w:ascii="Times New Roman" w:hAnsi="Times New Roman" w:eastAsia="仿宋_GB2312" w:cs="Times New Roman"/>
          <w:kern w:val="0"/>
          <w:sz w:val="24"/>
          <w:szCs w:val="24"/>
        </w:rPr>
      </w:pPr>
      <w:r>
        <w:rPr>
          <w:rFonts w:ascii="Times New Roman" w:hAnsi="Times New Roman" w:eastAsia="方正小标宋_GBK" w:cs="Times New Roman"/>
          <w:kern w:val="0"/>
          <w:sz w:val="36"/>
          <w:szCs w:val="36"/>
        </w:rPr>
        <w:t>2020年度部门整体支出绩效评价基础数据表</w:t>
      </w:r>
    </w:p>
    <w:tbl>
      <w:tblPr>
        <w:tblStyle w:val="9"/>
        <w:tblW w:w="4998"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244"/>
        <w:gridCol w:w="1148"/>
        <w:gridCol w:w="846"/>
        <w:gridCol w:w="1089"/>
        <w:gridCol w:w="1073"/>
        <w:gridCol w:w="933"/>
        <w:gridCol w:w="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69" w:type="pct"/>
            <w:vMerge w:val="restart"/>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财政供养人员情况（人）</w:t>
            </w:r>
          </w:p>
        </w:tc>
        <w:tc>
          <w:tcPr>
            <w:tcW w:w="1087" w:type="pct"/>
            <w:gridSpan w:val="2"/>
            <w:tcBorders>
              <w:tl2br w:val="nil"/>
              <w:tr2bl w:val="nil"/>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编制数</w:t>
            </w:r>
          </w:p>
        </w:tc>
        <w:tc>
          <w:tcPr>
            <w:tcW w:w="1178" w:type="pct"/>
            <w:gridSpan w:val="2"/>
            <w:tcBorders>
              <w:tl2br w:val="nil"/>
              <w:tr2bl w:val="nil"/>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2020年实际在职人数</w:t>
            </w:r>
          </w:p>
        </w:tc>
        <w:tc>
          <w:tcPr>
            <w:tcW w:w="965" w:type="pct"/>
            <w:gridSpan w:val="2"/>
            <w:tcBorders>
              <w:tl2br w:val="nil"/>
              <w:tr2bl w:val="nil"/>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控制率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69" w:type="pct"/>
            <w:vMerge w:val="continue"/>
            <w:tcBorders>
              <w:tl2br w:val="nil"/>
              <w:tr2bl w:val="nil"/>
            </w:tcBorders>
            <w:vAlign w:val="center"/>
          </w:tcPr>
          <w:p>
            <w:pPr>
              <w:widowControl/>
              <w:jc w:val="left"/>
              <w:rPr>
                <w:rFonts w:ascii="Times New Roman" w:hAnsi="Times New Roman" w:eastAsia="仿宋_GB2312" w:cs="Times New Roman"/>
                <w:kern w:val="0"/>
                <w:szCs w:val="21"/>
              </w:rPr>
            </w:pPr>
          </w:p>
        </w:tc>
        <w:tc>
          <w:tcPr>
            <w:tcW w:w="1087"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426</w:t>
            </w:r>
          </w:p>
        </w:tc>
        <w:tc>
          <w:tcPr>
            <w:tcW w:w="1178"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334　</w:t>
            </w:r>
          </w:p>
        </w:tc>
        <w:tc>
          <w:tcPr>
            <w:tcW w:w="965"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78.4%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69" w:type="pct"/>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经费控制情况（万元）</w:t>
            </w:r>
          </w:p>
        </w:tc>
        <w:tc>
          <w:tcPr>
            <w:tcW w:w="1087" w:type="pct"/>
            <w:gridSpan w:val="2"/>
            <w:tcBorders>
              <w:tl2br w:val="nil"/>
              <w:tr2bl w:val="nil"/>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2019年决算数</w:t>
            </w:r>
          </w:p>
        </w:tc>
        <w:tc>
          <w:tcPr>
            <w:tcW w:w="1178" w:type="pct"/>
            <w:gridSpan w:val="2"/>
            <w:tcBorders>
              <w:tl2br w:val="nil"/>
              <w:tr2bl w:val="nil"/>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2020年预算数</w:t>
            </w:r>
          </w:p>
        </w:tc>
        <w:tc>
          <w:tcPr>
            <w:tcW w:w="965" w:type="pct"/>
            <w:gridSpan w:val="2"/>
            <w:tcBorders>
              <w:tl2br w:val="nil"/>
              <w:tr2bl w:val="nil"/>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2020年决算数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69" w:type="pct"/>
            <w:tcBorders>
              <w:tl2br w:val="nil"/>
              <w:tr2bl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三公经费</w:t>
            </w:r>
          </w:p>
        </w:tc>
        <w:tc>
          <w:tcPr>
            <w:tcW w:w="1087"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59.83　</w:t>
            </w:r>
          </w:p>
        </w:tc>
        <w:tc>
          <w:tcPr>
            <w:tcW w:w="1178"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101.8</w:t>
            </w:r>
          </w:p>
        </w:tc>
        <w:tc>
          <w:tcPr>
            <w:tcW w:w="965"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78.27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69" w:type="pct"/>
            <w:tcBorders>
              <w:tl2br w:val="nil"/>
              <w:tr2bl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1、公务用车购置和维护经费</w:t>
            </w:r>
          </w:p>
        </w:tc>
        <w:tc>
          <w:tcPr>
            <w:tcW w:w="1087"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44.16　</w:t>
            </w:r>
          </w:p>
        </w:tc>
        <w:tc>
          <w:tcPr>
            <w:tcW w:w="1178"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80.50</w:t>
            </w:r>
          </w:p>
        </w:tc>
        <w:tc>
          <w:tcPr>
            <w:tcW w:w="965"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76.27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69" w:type="pct"/>
            <w:tcBorders>
              <w:tl2br w:val="nil"/>
              <w:tr2bl w:val="nil"/>
            </w:tcBorders>
            <w:shd w:val="clear" w:color="auto" w:fill="auto"/>
            <w:vAlign w:val="center"/>
          </w:tcPr>
          <w:p>
            <w:pPr>
              <w:widowControl/>
              <w:ind w:firstLine="105" w:firstLineChars="5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其中：公车购置</w:t>
            </w:r>
          </w:p>
        </w:tc>
        <w:tc>
          <w:tcPr>
            <w:tcW w:w="1087"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19.55　</w:t>
            </w:r>
          </w:p>
        </w:tc>
        <w:tc>
          <w:tcPr>
            <w:tcW w:w="1178"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50.00</w:t>
            </w:r>
          </w:p>
        </w:tc>
        <w:tc>
          <w:tcPr>
            <w:tcW w:w="965"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49.53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69" w:type="pct"/>
            <w:tcBorders>
              <w:tl2br w:val="nil"/>
              <w:tr2bl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公车运行维护</w:t>
            </w:r>
          </w:p>
        </w:tc>
        <w:tc>
          <w:tcPr>
            <w:tcW w:w="1087"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24.61　</w:t>
            </w:r>
          </w:p>
        </w:tc>
        <w:tc>
          <w:tcPr>
            <w:tcW w:w="1178"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30.50</w:t>
            </w:r>
          </w:p>
        </w:tc>
        <w:tc>
          <w:tcPr>
            <w:tcW w:w="965"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26.74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69" w:type="pct"/>
            <w:tcBorders>
              <w:tl2br w:val="nil"/>
              <w:tr2bl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2、出国经费</w:t>
            </w:r>
          </w:p>
        </w:tc>
        <w:tc>
          <w:tcPr>
            <w:tcW w:w="1087"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11.60　</w:t>
            </w:r>
          </w:p>
        </w:tc>
        <w:tc>
          <w:tcPr>
            <w:tcW w:w="1178"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10.00　</w:t>
            </w:r>
          </w:p>
        </w:tc>
        <w:tc>
          <w:tcPr>
            <w:tcW w:w="965"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69" w:type="pct"/>
            <w:tcBorders>
              <w:tl2br w:val="nil"/>
              <w:tr2bl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3、公务接待</w:t>
            </w:r>
          </w:p>
        </w:tc>
        <w:tc>
          <w:tcPr>
            <w:tcW w:w="1087"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4.07　</w:t>
            </w:r>
          </w:p>
        </w:tc>
        <w:tc>
          <w:tcPr>
            <w:tcW w:w="1178"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11.30　</w:t>
            </w:r>
          </w:p>
        </w:tc>
        <w:tc>
          <w:tcPr>
            <w:tcW w:w="965"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69" w:type="pct"/>
            <w:tcBorders>
              <w:tl2br w:val="nil"/>
              <w:tr2bl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项目支出：</w:t>
            </w:r>
          </w:p>
        </w:tc>
        <w:tc>
          <w:tcPr>
            <w:tcW w:w="1087"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6126.43　</w:t>
            </w:r>
          </w:p>
        </w:tc>
        <w:tc>
          <w:tcPr>
            <w:tcW w:w="1178"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2209.80　</w:t>
            </w:r>
          </w:p>
        </w:tc>
        <w:tc>
          <w:tcPr>
            <w:tcW w:w="965"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12859.71</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69" w:type="pct"/>
            <w:tcBorders>
              <w:tl2br w:val="nil"/>
              <w:tr2bl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1、业务工作经费</w:t>
            </w:r>
          </w:p>
        </w:tc>
        <w:tc>
          <w:tcPr>
            <w:tcW w:w="1087"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5180.67　</w:t>
            </w:r>
          </w:p>
        </w:tc>
        <w:tc>
          <w:tcPr>
            <w:tcW w:w="1178"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1999.80</w:t>
            </w:r>
          </w:p>
        </w:tc>
        <w:tc>
          <w:tcPr>
            <w:tcW w:w="965" w:type="pct"/>
            <w:gridSpan w:val="2"/>
            <w:tcBorders>
              <w:tl2br w:val="nil"/>
              <w:tr2bl w:val="nil"/>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eastAsia="方正仿宋_GBK"/>
                <w:color w:val="000000" w:themeColor="text1"/>
                <w:szCs w:val="21"/>
                <w:lang w:val="en-US" w:eastAsia="zh-CN"/>
                <w14:textFill>
                  <w14:solidFill>
                    <w14:schemeClr w14:val="tx1"/>
                  </w14:solidFill>
                </w14:textFill>
              </w:rPr>
              <w:t>3725.97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69" w:type="pct"/>
            <w:tcBorders>
              <w:tl2br w:val="nil"/>
              <w:tr2bl w:val="nil"/>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2、</w:t>
            </w:r>
            <w:r>
              <w:rPr>
                <w:rFonts w:ascii="Times New Roman" w:hAnsi="Times New Roman" w:eastAsia="仿宋_GB2312" w:cs="Times New Roman"/>
                <w:kern w:val="0"/>
                <w:szCs w:val="21"/>
              </w:rPr>
              <w:t>运行维护经费</w:t>
            </w:r>
          </w:p>
        </w:tc>
        <w:tc>
          <w:tcPr>
            <w:tcW w:w="1087"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p>
        </w:tc>
        <w:tc>
          <w:tcPr>
            <w:tcW w:w="1178"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210.00</w:t>
            </w:r>
          </w:p>
        </w:tc>
        <w:tc>
          <w:tcPr>
            <w:tcW w:w="965"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660.69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69" w:type="pct"/>
            <w:tcBorders>
              <w:tl2br w:val="nil"/>
              <w:tr2bl w:val="nil"/>
            </w:tcBorders>
            <w:shd w:val="clear" w:color="auto" w:fill="auto"/>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lang w:val="en-US" w:eastAsia="zh-CN"/>
              </w:rPr>
              <w:t>3</w:t>
            </w:r>
            <w:r>
              <w:rPr>
                <w:rFonts w:ascii="Times New Roman" w:hAnsi="Times New Roman" w:eastAsia="仿宋_GB2312" w:cs="Times New Roman"/>
                <w:kern w:val="0"/>
                <w:szCs w:val="21"/>
              </w:rPr>
              <w:t>、退役军人事务专项资金</w:t>
            </w:r>
          </w:p>
        </w:tc>
        <w:tc>
          <w:tcPr>
            <w:tcW w:w="1087"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p>
        </w:tc>
        <w:tc>
          <w:tcPr>
            <w:tcW w:w="1178"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8571.33</w:t>
            </w:r>
          </w:p>
        </w:tc>
        <w:tc>
          <w:tcPr>
            <w:tcW w:w="965"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8473.05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69" w:type="pct"/>
            <w:tcBorders>
              <w:tl2br w:val="nil"/>
              <w:tr2bl w:val="nil"/>
            </w:tcBorders>
            <w:shd w:val="clear" w:color="auto" w:fill="auto"/>
            <w:vAlign w:val="center"/>
          </w:tcPr>
          <w:p>
            <w:pPr>
              <w:widowControl/>
              <w:ind w:firstLine="105" w:firstLineChars="5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公用经费</w:t>
            </w:r>
          </w:p>
        </w:tc>
        <w:tc>
          <w:tcPr>
            <w:tcW w:w="1087"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445.98　</w:t>
            </w:r>
          </w:p>
        </w:tc>
        <w:tc>
          <w:tcPr>
            <w:tcW w:w="1178"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521.09　</w:t>
            </w:r>
          </w:p>
        </w:tc>
        <w:tc>
          <w:tcPr>
            <w:tcW w:w="965"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478.61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69" w:type="pct"/>
            <w:tcBorders>
              <w:tl2br w:val="nil"/>
              <w:tr2bl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其中：办公经费</w:t>
            </w:r>
          </w:p>
        </w:tc>
        <w:tc>
          <w:tcPr>
            <w:tcW w:w="1087"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66.14</w:t>
            </w:r>
          </w:p>
        </w:tc>
        <w:tc>
          <w:tcPr>
            <w:tcW w:w="1178"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45.00</w:t>
            </w:r>
          </w:p>
        </w:tc>
        <w:tc>
          <w:tcPr>
            <w:tcW w:w="965"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33.15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69" w:type="pct"/>
            <w:tcBorders>
              <w:tl2br w:val="nil"/>
              <w:tr2bl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水费、电费、差旅费</w:t>
            </w:r>
          </w:p>
        </w:tc>
        <w:tc>
          <w:tcPr>
            <w:tcW w:w="1087"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32.39　 </w:t>
            </w:r>
          </w:p>
        </w:tc>
        <w:tc>
          <w:tcPr>
            <w:tcW w:w="1178"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77.00　</w:t>
            </w:r>
          </w:p>
        </w:tc>
        <w:tc>
          <w:tcPr>
            <w:tcW w:w="965"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70.64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69" w:type="pct"/>
            <w:tcBorders>
              <w:tl2br w:val="nil"/>
              <w:tr2bl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会议费、培训费</w:t>
            </w:r>
          </w:p>
        </w:tc>
        <w:tc>
          <w:tcPr>
            <w:tcW w:w="1087"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53.02　</w:t>
            </w:r>
          </w:p>
        </w:tc>
        <w:tc>
          <w:tcPr>
            <w:tcW w:w="1178"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53.00　</w:t>
            </w:r>
          </w:p>
        </w:tc>
        <w:tc>
          <w:tcPr>
            <w:tcW w:w="965"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33.16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69" w:type="pct"/>
            <w:tcBorders>
              <w:tl2br w:val="nil"/>
              <w:tr2bl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政府采购金额</w:t>
            </w:r>
          </w:p>
        </w:tc>
        <w:tc>
          <w:tcPr>
            <w:tcW w:w="1087"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1178"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1350.00　</w:t>
            </w:r>
          </w:p>
        </w:tc>
        <w:tc>
          <w:tcPr>
            <w:tcW w:w="965"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themeColor="text1"/>
                <w:kern w:val="0"/>
                <w:szCs w:val="21"/>
                <w14:textFill>
                  <w14:solidFill>
                    <w14:schemeClr w14:val="tx1"/>
                  </w14:solidFill>
                </w14:textFill>
              </w:rPr>
              <w:t>1535.74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69" w:type="pct"/>
            <w:tcBorders>
              <w:tl2br w:val="nil"/>
              <w:tr2bl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部门基本支出预算调整 </w:t>
            </w:r>
          </w:p>
        </w:tc>
        <w:tc>
          <w:tcPr>
            <w:tcW w:w="1087"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1178"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方正仿宋_GBK" w:cs="Times New Roman"/>
                <w:color w:val="000000" w:themeColor="text1"/>
                <w:szCs w:val="21"/>
                <w14:textFill>
                  <w14:solidFill>
                    <w14:schemeClr w14:val="tx1"/>
                  </w14:solidFill>
                </w14:textFill>
              </w:rPr>
              <w:t>1220.79</w:t>
            </w:r>
            <w:r>
              <w:rPr>
                <w:rFonts w:ascii="Times New Roman" w:hAnsi="Times New Roman" w:eastAsia="仿宋_GB2312" w:cs="Times New Roman"/>
                <w:kern w:val="0"/>
                <w:szCs w:val="21"/>
              </w:rPr>
              <w:t>　</w:t>
            </w:r>
          </w:p>
        </w:tc>
        <w:tc>
          <w:tcPr>
            <w:tcW w:w="965" w:type="pct"/>
            <w:gridSpan w:val="2"/>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769" w:type="pct"/>
            <w:vMerge w:val="restart"/>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楼堂馆所控制情况</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（2020年完工项目）</w:t>
            </w:r>
          </w:p>
        </w:tc>
        <w:tc>
          <w:tcPr>
            <w:tcW w:w="626" w:type="pct"/>
            <w:tcBorders>
              <w:tl2br w:val="nil"/>
              <w:tr2bl w:val="nil"/>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批复规模</w:t>
            </w:r>
            <w:r>
              <w:rPr>
                <w:rFonts w:ascii="Times New Roman" w:hAnsi="Times New Roman" w:eastAsia="仿宋_GB2312" w:cs="Times New Roman"/>
                <w:bCs/>
                <w:kern w:val="0"/>
                <w:szCs w:val="21"/>
              </w:rPr>
              <w:br w:type="textWrapping"/>
            </w:r>
            <w:r>
              <w:rPr>
                <w:rFonts w:ascii="Times New Roman" w:hAnsi="Times New Roman" w:eastAsia="仿宋_GB2312" w:cs="Times New Roman"/>
                <w:bCs/>
                <w:kern w:val="0"/>
                <w:szCs w:val="21"/>
              </w:rPr>
              <w:t>（</w:t>
            </w:r>
            <w:r>
              <w:rPr>
                <w:rFonts w:ascii="Times New Roman" w:hAnsi="Times New Roman" w:eastAsia="宋体" w:cs="Times New Roman"/>
                <w:bCs/>
                <w:kern w:val="0"/>
                <w:szCs w:val="21"/>
              </w:rPr>
              <w:t>㎡</w:t>
            </w:r>
            <w:r>
              <w:rPr>
                <w:rFonts w:ascii="Times New Roman" w:hAnsi="Times New Roman" w:eastAsia="仿宋_GB2312" w:cs="Times New Roman"/>
                <w:bCs/>
                <w:kern w:val="0"/>
                <w:szCs w:val="21"/>
              </w:rPr>
              <w:t>）</w:t>
            </w:r>
          </w:p>
        </w:tc>
        <w:tc>
          <w:tcPr>
            <w:tcW w:w="461" w:type="pct"/>
            <w:tcBorders>
              <w:tl2br w:val="nil"/>
              <w:tr2bl w:val="nil"/>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实际规模（</w:t>
            </w:r>
            <w:r>
              <w:rPr>
                <w:rFonts w:ascii="Times New Roman" w:hAnsi="Times New Roman" w:eastAsia="宋体" w:cs="Times New Roman"/>
                <w:bCs/>
                <w:kern w:val="0"/>
                <w:szCs w:val="21"/>
              </w:rPr>
              <w:t>㎡</w:t>
            </w:r>
            <w:r>
              <w:rPr>
                <w:rFonts w:ascii="Times New Roman" w:hAnsi="Times New Roman" w:eastAsia="仿宋_GB2312" w:cs="Times New Roman"/>
                <w:bCs/>
                <w:kern w:val="0"/>
                <w:szCs w:val="21"/>
              </w:rPr>
              <w:t>）</w:t>
            </w:r>
          </w:p>
        </w:tc>
        <w:tc>
          <w:tcPr>
            <w:tcW w:w="594" w:type="pct"/>
            <w:tcBorders>
              <w:tl2br w:val="nil"/>
              <w:tr2bl w:val="nil"/>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规模控制率</w:t>
            </w:r>
          </w:p>
        </w:tc>
        <w:tc>
          <w:tcPr>
            <w:tcW w:w="585" w:type="pct"/>
            <w:tcBorders>
              <w:tl2br w:val="nil"/>
              <w:tr2bl w:val="nil"/>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预算投资（万元）</w:t>
            </w:r>
          </w:p>
        </w:tc>
        <w:tc>
          <w:tcPr>
            <w:tcW w:w="509" w:type="pct"/>
            <w:tcBorders>
              <w:tl2br w:val="nil"/>
              <w:tr2bl w:val="nil"/>
            </w:tcBorders>
            <w:shd w:val="clear" w:color="auto" w:fill="auto"/>
            <w:vAlign w:val="center"/>
          </w:tcPr>
          <w:p>
            <w:pPr>
              <w:widowControl/>
              <w:spacing w:line="240" w:lineRule="exact"/>
              <w:jc w:val="center"/>
              <w:rPr>
                <w:rFonts w:ascii="Times New Roman" w:hAnsi="Times New Roman" w:eastAsia="仿宋_GB2312" w:cs="Times New Roman"/>
                <w:bCs/>
                <w:kern w:val="0"/>
                <w:sz w:val="18"/>
                <w:szCs w:val="18"/>
              </w:rPr>
            </w:pPr>
            <w:r>
              <w:rPr>
                <w:rFonts w:ascii="Times New Roman" w:hAnsi="Times New Roman" w:eastAsia="仿宋_GB2312" w:cs="Times New Roman"/>
                <w:bCs/>
                <w:kern w:val="0"/>
                <w:sz w:val="18"/>
                <w:szCs w:val="18"/>
              </w:rPr>
              <w:t>实际投资（万元）</w:t>
            </w:r>
          </w:p>
        </w:tc>
        <w:tc>
          <w:tcPr>
            <w:tcW w:w="456" w:type="pct"/>
            <w:tcBorders>
              <w:tl2br w:val="nil"/>
              <w:tr2bl w:val="nil"/>
            </w:tcBorders>
            <w:shd w:val="clear" w:color="auto" w:fill="auto"/>
            <w:vAlign w:val="center"/>
          </w:tcPr>
          <w:p>
            <w:pPr>
              <w:widowControl/>
              <w:spacing w:line="240" w:lineRule="exact"/>
              <w:jc w:val="center"/>
              <w:rPr>
                <w:rFonts w:ascii="Times New Roman" w:hAnsi="Times New Roman" w:eastAsia="仿宋_GB2312" w:cs="Times New Roman"/>
                <w:bCs/>
                <w:kern w:val="0"/>
                <w:sz w:val="18"/>
                <w:szCs w:val="18"/>
              </w:rPr>
            </w:pPr>
            <w:r>
              <w:rPr>
                <w:rFonts w:ascii="Times New Roman" w:hAnsi="Times New Roman" w:eastAsia="仿宋_GB2312" w:cs="Times New Roman"/>
                <w:bCs/>
                <w:kern w:val="0"/>
                <w:sz w:val="18"/>
                <w:szCs w:val="18"/>
              </w:rPr>
              <w:t>投资概算控制率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9" w:type="pct"/>
            <w:vMerge w:val="continue"/>
            <w:tcBorders>
              <w:tl2br w:val="nil"/>
              <w:tr2bl w:val="nil"/>
            </w:tcBorders>
            <w:vAlign w:val="center"/>
          </w:tcPr>
          <w:p>
            <w:pPr>
              <w:widowControl/>
              <w:jc w:val="left"/>
              <w:rPr>
                <w:rFonts w:ascii="Times New Roman" w:hAnsi="Times New Roman" w:eastAsia="仿宋_GB2312" w:cs="Times New Roman"/>
                <w:kern w:val="0"/>
                <w:szCs w:val="21"/>
              </w:rPr>
            </w:pPr>
          </w:p>
        </w:tc>
        <w:tc>
          <w:tcPr>
            <w:tcW w:w="626" w:type="pct"/>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　</w:t>
            </w:r>
          </w:p>
        </w:tc>
        <w:tc>
          <w:tcPr>
            <w:tcW w:w="461" w:type="pct"/>
            <w:tcBorders>
              <w:tl2br w:val="nil"/>
              <w:tr2bl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0</w:t>
            </w:r>
          </w:p>
        </w:tc>
        <w:tc>
          <w:tcPr>
            <w:tcW w:w="594" w:type="pct"/>
            <w:tcBorders>
              <w:tl2br w:val="nil"/>
              <w:tr2bl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0</w:t>
            </w:r>
          </w:p>
        </w:tc>
        <w:tc>
          <w:tcPr>
            <w:tcW w:w="585" w:type="pct"/>
            <w:tcBorders>
              <w:tl2br w:val="nil"/>
              <w:tr2bl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0</w:t>
            </w:r>
          </w:p>
        </w:tc>
        <w:tc>
          <w:tcPr>
            <w:tcW w:w="509" w:type="pct"/>
            <w:tcBorders>
              <w:tl2br w:val="nil"/>
              <w:tr2bl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0</w:t>
            </w:r>
          </w:p>
        </w:tc>
        <w:tc>
          <w:tcPr>
            <w:tcW w:w="456" w:type="pct"/>
            <w:tcBorders>
              <w:tl2br w:val="nil"/>
              <w:tr2bl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769" w:type="pct"/>
            <w:tcBorders>
              <w:tl2br w:val="nil"/>
              <w:tr2bl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厉行节约保障措施</w:t>
            </w:r>
          </w:p>
        </w:tc>
        <w:tc>
          <w:tcPr>
            <w:tcW w:w="3231" w:type="pct"/>
            <w:gridSpan w:val="6"/>
            <w:tcBorders>
              <w:tl2br w:val="nil"/>
              <w:tr2bl w:val="nil"/>
            </w:tcBorders>
            <w:shd w:val="clear" w:color="auto" w:fill="auto"/>
            <w:vAlign w:val="center"/>
          </w:tcPr>
          <w:p>
            <w:pPr>
              <w:widowControl/>
              <w:jc w:val="both"/>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落实省委省政府“过紧日子”的指示要求，严格预算管控，压缩行政性开支；进一步加强会议费、培训费、差旅费、公务接待费、公务用车运行维护费、因公出国（境）费等经费的管理。并在节约水电、降低车耗、节约使用办公用品，杜绝食堂浪费等方面加强管理，杜绝各种损失浪费，控制了行政成本。　</w:t>
            </w:r>
          </w:p>
        </w:tc>
      </w:tr>
    </w:tbl>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rPr>
          <w:rFonts w:ascii="Times New Roman" w:hAnsi="Times New Roman" w:eastAsia="方正仿宋_GBK" w:cs="Times New Roman"/>
          <w:kern w:val="0"/>
          <w:sz w:val="22"/>
          <w:szCs w:val="24"/>
        </w:rPr>
      </w:pPr>
      <w:r>
        <w:rPr>
          <w:rFonts w:ascii="Times New Roman" w:hAnsi="Times New Roman" w:eastAsia="方正仿宋_GBK" w:cs="Times New Roman"/>
          <w:kern w:val="0"/>
          <w:sz w:val="22"/>
          <w:szCs w:val="24"/>
        </w:rPr>
        <w:t>说明：“项目支出”需要填报基本支出以外的所有项目支出情况，“公用经费”填报基本支出中的一般商品和服务支出。</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kern w:val="0"/>
          <w:sz w:val="22"/>
          <w:szCs w:val="24"/>
        </w:rPr>
      </w:pPr>
      <w:r>
        <w:rPr>
          <w:rFonts w:ascii="Times New Roman" w:hAnsi="Times New Roman" w:eastAsia="方正仿宋_GBK" w:cs="Times New Roman"/>
          <w:kern w:val="0"/>
          <w:sz w:val="22"/>
          <w:szCs w:val="24"/>
        </w:rPr>
        <w:t>填表人：李斌 填报日期：2021年5月</w:t>
      </w:r>
      <w:r>
        <w:rPr>
          <w:rFonts w:hint="eastAsia" w:ascii="Times New Roman" w:hAnsi="Times New Roman" w:eastAsia="方正仿宋_GBK" w:cs="Times New Roman"/>
          <w:kern w:val="0"/>
          <w:sz w:val="22"/>
          <w:szCs w:val="24"/>
          <w:lang w:val="en-US" w:eastAsia="zh-CN"/>
        </w:rPr>
        <w:t>28</w:t>
      </w:r>
      <w:r>
        <w:rPr>
          <w:rFonts w:ascii="Times New Roman" w:hAnsi="Times New Roman" w:eastAsia="方正仿宋_GBK" w:cs="Times New Roman"/>
          <w:kern w:val="0"/>
          <w:sz w:val="22"/>
          <w:szCs w:val="24"/>
        </w:rPr>
        <w:t>日 联系电话：85936641 单位负责人签字：</w:t>
      </w:r>
      <w:r>
        <w:rPr>
          <w:rFonts w:hint="eastAsia" w:ascii="Times New Roman" w:hAnsi="Times New Roman" w:eastAsia="方正仿宋_GBK" w:cs="Times New Roman"/>
          <w:kern w:val="0"/>
          <w:sz w:val="22"/>
          <w:szCs w:val="24"/>
          <w:lang w:eastAsia="zh-CN"/>
        </w:rPr>
        <w:t>唐勇</w:t>
      </w:r>
      <w:r>
        <w:rPr>
          <w:rFonts w:ascii="Times New Roman" w:hAnsi="Times New Roman" w:eastAsia="方正仿宋_GBK" w:cs="Times New Roman"/>
          <w:kern w:val="0"/>
          <w:sz w:val="22"/>
          <w:szCs w:val="24"/>
        </w:rPr>
        <w:br w:type="page"/>
      </w:r>
      <w:r>
        <w:rPr>
          <w:rFonts w:ascii="Times New Roman" w:hAnsi="Times New Roman" w:eastAsia="黑体" w:cs="Times New Roman"/>
          <w:sz w:val="32"/>
          <w:szCs w:val="32"/>
        </w:rPr>
        <w:t>附件2</w:t>
      </w:r>
    </w:p>
    <w:p>
      <w:pPr>
        <w:widowControl/>
        <w:spacing w:after="120" w:afterLines="50"/>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2020年度部门整体支出绩效自评表</w:t>
      </w:r>
    </w:p>
    <w:tbl>
      <w:tblPr>
        <w:tblStyle w:val="9"/>
        <w:tblW w:w="4996"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671"/>
        <w:gridCol w:w="687"/>
        <w:gridCol w:w="1067"/>
        <w:gridCol w:w="656"/>
        <w:gridCol w:w="1589"/>
        <w:gridCol w:w="1072"/>
        <w:gridCol w:w="814"/>
        <w:gridCol w:w="952"/>
        <w:gridCol w:w="9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6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省级预算部门名称</w:t>
            </w:r>
          </w:p>
        </w:tc>
        <w:tc>
          <w:tcPr>
            <w:tcW w:w="4633" w:type="pct"/>
            <w:gridSpan w:val="9"/>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湖南省退役军人事务厅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66" w:type="pct"/>
            <w:vMerge w:val="restar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年度预算申请</w:t>
            </w:r>
            <w:r>
              <w:rPr>
                <w:rFonts w:ascii="Times New Roman" w:hAnsi="Times New Roman" w:eastAsia="方正仿宋_GBK" w:cs="Times New Roman"/>
                <w:color w:val="000000"/>
                <w:kern w:val="0"/>
                <w:sz w:val="20"/>
                <w:szCs w:val="20"/>
              </w:rPr>
              <w:br w:type="textWrapping"/>
            </w:r>
            <w:r>
              <w:rPr>
                <w:rFonts w:ascii="Times New Roman" w:hAnsi="Times New Roman" w:eastAsia="方正仿宋_GBK" w:cs="Times New Roman"/>
                <w:color w:val="000000"/>
                <w:kern w:val="0"/>
                <w:sz w:val="20"/>
                <w:szCs w:val="20"/>
              </w:rPr>
              <w:t>（万元）</w:t>
            </w:r>
          </w:p>
        </w:tc>
        <w:tc>
          <w:tcPr>
            <w:tcW w:w="741" w:type="pct"/>
            <w:gridSpan w:val="2"/>
            <w:tcBorders>
              <w:tl2br w:val="nil"/>
              <w:tr2bl w:val="nil"/>
            </w:tcBorders>
            <w:shd w:val="clear" w:color="auto" w:fill="auto"/>
            <w:vAlign w:val="center"/>
          </w:tcPr>
          <w:p>
            <w:pPr>
              <w:spacing w:line="240" w:lineRule="exact"/>
              <w:jc w:val="center"/>
              <w:rPr>
                <w:rFonts w:ascii="Times New Roman" w:hAnsi="Times New Roman" w:eastAsia="方正仿宋_GBK" w:cs="Times New Roman"/>
                <w:sz w:val="20"/>
                <w:szCs w:val="20"/>
              </w:rPr>
            </w:pPr>
            <w:r>
              <w:rPr>
                <w:rFonts w:ascii="Times New Roman" w:hAnsi="Times New Roman" w:eastAsia="方正仿宋_GBK" w:cs="Times New Roman"/>
                <w:sz w:val="20"/>
                <w:szCs w:val="20"/>
              </w:rPr>
              <w:t>2020年</w:t>
            </w:r>
          </w:p>
        </w:tc>
        <w:tc>
          <w:tcPr>
            <w:tcW w:w="582" w:type="pct"/>
            <w:tcBorders>
              <w:tl2br w:val="nil"/>
              <w:tr2bl w:val="nil"/>
            </w:tcBorders>
            <w:shd w:val="clear" w:color="auto" w:fill="auto"/>
            <w:vAlign w:val="center"/>
          </w:tcPr>
          <w:p>
            <w:pPr>
              <w:spacing w:line="240" w:lineRule="exact"/>
              <w:jc w:val="center"/>
              <w:rPr>
                <w:rFonts w:ascii="Times New Roman" w:hAnsi="Times New Roman" w:eastAsia="方正仿宋_GBK" w:cs="Times New Roman"/>
                <w:sz w:val="20"/>
                <w:szCs w:val="20"/>
              </w:rPr>
            </w:pPr>
            <w:r>
              <w:rPr>
                <w:rFonts w:ascii="Times New Roman" w:hAnsi="Times New Roman" w:eastAsia="方正仿宋_GBK" w:cs="Times New Roman"/>
                <w:sz w:val="20"/>
                <w:szCs w:val="20"/>
              </w:rPr>
              <w:t>年初</w:t>
            </w:r>
          </w:p>
          <w:p>
            <w:pPr>
              <w:spacing w:line="240" w:lineRule="exact"/>
              <w:jc w:val="center"/>
              <w:rPr>
                <w:rFonts w:ascii="Times New Roman" w:hAnsi="Times New Roman" w:eastAsia="方正仿宋_GBK" w:cs="Times New Roman"/>
                <w:sz w:val="20"/>
                <w:szCs w:val="20"/>
              </w:rPr>
            </w:pPr>
            <w:r>
              <w:rPr>
                <w:rFonts w:ascii="Times New Roman" w:hAnsi="Times New Roman" w:eastAsia="方正仿宋_GBK" w:cs="Times New Roman"/>
                <w:sz w:val="20"/>
                <w:szCs w:val="20"/>
              </w:rPr>
              <w:t>预算数</w:t>
            </w:r>
          </w:p>
        </w:tc>
        <w:tc>
          <w:tcPr>
            <w:tcW w:w="1224" w:type="pct"/>
            <w:gridSpan w:val="2"/>
            <w:tcBorders>
              <w:tl2br w:val="nil"/>
              <w:tr2bl w:val="nil"/>
            </w:tcBorders>
            <w:shd w:val="clear" w:color="auto" w:fill="auto"/>
            <w:vAlign w:val="center"/>
          </w:tcPr>
          <w:p>
            <w:pPr>
              <w:spacing w:line="240" w:lineRule="exact"/>
              <w:jc w:val="center"/>
              <w:rPr>
                <w:rFonts w:ascii="Times New Roman" w:hAnsi="Times New Roman" w:eastAsia="方正仿宋_GBK" w:cs="Times New Roman"/>
                <w:sz w:val="20"/>
                <w:szCs w:val="20"/>
              </w:rPr>
            </w:pPr>
            <w:r>
              <w:rPr>
                <w:rFonts w:ascii="Times New Roman" w:hAnsi="Times New Roman" w:eastAsia="方正仿宋_GBK" w:cs="Times New Roman"/>
                <w:sz w:val="20"/>
                <w:szCs w:val="20"/>
              </w:rPr>
              <w:t>全年预算数</w:t>
            </w:r>
          </w:p>
        </w:tc>
        <w:tc>
          <w:tcPr>
            <w:tcW w:w="582" w:type="pct"/>
            <w:tcBorders>
              <w:tl2br w:val="nil"/>
              <w:tr2bl w:val="nil"/>
            </w:tcBorders>
            <w:shd w:val="clear" w:color="auto" w:fill="auto"/>
            <w:vAlign w:val="center"/>
          </w:tcPr>
          <w:p>
            <w:pPr>
              <w:spacing w:line="240" w:lineRule="exact"/>
              <w:jc w:val="center"/>
              <w:rPr>
                <w:rFonts w:ascii="Times New Roman" w:hAnsi="Times New Roman" w:eastAsia="方正仿宋_GBK" w:cs="Times New Roman"/>
                <w:sz w:val="20"/>
                <w:szCs w:val="20"/>
              </w:rPr>
            </w:pPr>
            <w:r>
              <w:rPr>
                <w:rFonts w:ascii="Times New Roman" w:hAnsi="Times New Roman" w:eastAsia="方正仿宋_GBK" w:cs="Times New Roman"/>
                <w:sz w:val="20"/>
                <w:szCs w:val="20"/>
              </w:rPr>
              <w:t>全年执行数</w:t>
            </w:r>
          </w:p>
        </w:tc>
        <w:tc>
          <w:tcPr>
            <w:tcW w:w="444" w:type="pct"/>
            <w:tcBorders>
              <w:tl2br w:val="nil"/>
              <w:tr2bl w:val="nil"/>
            </w:tcBorders>
            <w:shd w:val="clear" w:color="auto" w:fill="auto"/>
            <w:vAlign w:val="center"/>
          </w:tcPr>
          <w:p>
            <w:pPr>
              <w:spacing w:line="240" w:lineRule="exact"/>
              <w:jc w:val="center"/>
              <w:rPr>
                <w:rFonts w:ascii="Times New Roman" w:hAnsi="Times New Roman" w:eastAsia="方正仿宋_GBK" w:cs="Times New Roman"/>
                <w:sz w:val="20"/>
                <w:szCs w:val="20"/>
              </w:rPr>
            </w:pPr>
            <w:r>
              <w:rPr>
                <w:rFonts w:ascii="Times New Roman" w:hAnsi="Times New Roman" w:eastAsia="方正仿宋_GBK" w:cs="Times New Roman"/>
                <w:sz w:val="20"/>
                <w:szCs w:val="20"/>
              </w:rPr>
              <w:t>分值</w:t>
            </w:r>
          </w:p>
        </w:tc>
        <w:tc>
          <w:tcPr>
            <w:tcW w:w="519" w:type="pct"/>
            <w:tcBorders>
              <w:tl2br w:val="nil"/>
              <w:tr2bl w:val="nil"/>
            </w:tcBorders>
            <w:shd w:val="clear" w:color="auto" w:fill="auto"/>
            <w:vAlign w:val="center"/>
          </w:tcPr>
          <w:p>
            <w:pPr>
              <w:spacing w:line="240" w:lineRule="exact"/>
              <w:jc w:val="center"/>
              <w:rPr>
                <w:rFonts w:ascii="Times New Roman" w:hAnsi="Times New Roman" w:eastAsia="方正仿宋_GBK" w:cs="Times New Roman"/>
                <w:sz w:val="20"/>
                <w:szCs w:val="20"/>
              </w:rPr>
            </w:pPr>
            <w:r>
              <w:rPr>
                <w:rFonts w:ascii="Times New Roman" w:hAnsi="Times New Roman" w:eastAsia="方正仿宋_GBK" w:cs="Times New Roman"/>
                <w:sz w:val="20"/>
                <w:szCs w:val="20"/>
              </w:rPr>
              <w:t>执行率</w:t>
            </w:r>
          </w:p>
        </w:tc>
        <w:tc>
          <w:tcPr>
            <w:tcW w:w="538" w:type="pct"/>
            <w:tcBorders>
              <w:tl2br w:val="nil"/>
              <w:tr2bl w:val="nil"/>
            </w:tcBorders>
            <w:shd w:val="clear" w:color="auto" w:fill="auto"/>
            <w:vAlign w:val="center"/>
          </w:tcPr>
          <w:p>
            <w:pPr>
              <w:spacing w:line="240" w:lineRule="exact"/>
              <w:jc w:val="center"/>
              <w:rPr>
                <w:rFonts w:ascii="Times New Roman" w:hAnsi="Times New Roman" w:eastAsia="方正仿宋_GBK" w:cs="Times New Roman"/>
                <w:sz w:val="20"/>
                <w:szCs w:val="20"/>
              </w:rPr>
            </w:pPr>
            <w:r>
              <w:rPr>
                <w:rFonts w:ascii="Times New Roman" w:hAnsi="Times New Roman" w:eastAsia="方正仿宋_GBK" w:cs="Times New Roman"/>
                <w:sz w:val="20"/>
                <w:szCs w:val="20"/>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66" w:type="pct"/>
            <w:vMerge w:val="continue"/>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p>
        </w:tc>
        <w:tc>
          <w:tcPr>
            <w:tcW w:w="741" w:type="pct"/>
            <w:gridSpan w:val="2"/>
            <w:tcBorders>
              <w:tl2br w:val="nil"/>
              <w:tr2bl w:val="nil"/>
            </w:tcBorders>
            <w:shd w:val="clear" w:color="auto" w:fill="auto"/>
            <w:vAlign w:val="center"/>
          </w:tcPr>
          <w:p>
            <w:pPr>
              <w:spacing w:line="240" w:lineRule="exact"/>
              <w:jc w:val="center"/>
              <w:rPr>
                <w:rFonts w:ascii="Times New Roman" w:hAnsi="Times New Roman" w:eastAsia="方正仿宋_GBK" w:cs="Times New Roman"/>
                <w:sz w:val="20"/>
                <w:szCs w:val="20"/>
              </w:rPr>
            </w:pPr>
            <w:r>
              <w:rPr>
                <w:rFonts w:ascii="Times New Roman" w:hAnsi="Times New Roman" w:eastAsia="方正仿宋_GBK" w:cs="Times New Roman"/>
                <w:color w:val="000000"/>
                <w:kern w:val="0"/>
                <w:sz w:val="20"/>
                <w:szCs w:val="20"/>
              </w:rPr>
              <w:t>年度资   金总额</w:t>
            </w:r>
          </w:p>
        </w:tc>
        <w:tc>
          <w:tcPr>
            <w:tcW w:w="582" w:type="pct"/>
            <w:tcBorders>
              <w:tl2br w:val="nil"/>
              <w:tr2bl w:val="nil"/>
            </w:tcBorders>
            <w:shd w:val="clear" w:color="auto" w:fill="auto"/>
            <w:vAlign w:val="center"/>
          </w:tcPr>
          <w:p>
            <w:pPr>
              <w:spacing w:line="240" w:lineRule="exact"/>
              <w:jc w:val="center"/>
              <w:rPr>
                <w:rFonts w:ascii="Times New Roman" w:hAnsi="Times New Roman" w:eastAsia="方正仿宋_GBK" w:cs="Times New Roman"/>
                <w:sz w:val="20"/>
                <w:szCs w:val="20"/>
              </w:rPr>
            </w:pPr>
            <w:r>
              <w:rPr>
                <w:rFonts w:ascii="Times New Roman" w:hAnsi="Times New Roman" w:eastAsia="方正仿宋_GBK" w:cs="Times New Roman"/>
                <w:sz w:val="20"/>
                <w:szCs w:val="20"/>
              </w:rPr>
              <w:t>20175.77</w:t>
            </w:r>
          </w:p>
        </w:tc>
        <w:tc>
          <w:tcPr>
            <w:tcW w:w="1224" w:type="pct"/>
            <w:gridSpan w:val="2"/>
            <w:tcBorders>
              <w:tl2br w:val="nil"/>
              <w:tr2bl w:val="nil"/>
            </w:tcBorders>
            <w:shd w:val="clear" w:color="auto" w:fill="auto"/>
            <w:vAlign w:val="center"/>
          </w:tcPr>
          <w:p>
            <w:pPr>
              <w:spacing w:line="240" w:lineRule="exact"/>
              <w:jc w:val="center"/>
              <w:rPr>
                <w:rFonts w:ascii="Times New Roman" w:hAnsi="Times New Roman" w:eastAsia="方正仿宋_GBK" w:cs="Times New Roman"/>
                <w:sz w:val="20"/>
                <w:szCs w:val="20"/>
              </w:rPr>
            </w:pPr>
            <w:r>
              <w:rPr>
                <w:rFonts w:ascii="Times New Roman" w:hAnsi="Times New Roman" w:eastAsia="方正仿宋_GBK" w:cs="Times New Roman"/>
                <w:sz w:val="20"/>
                <w:szCs w:val="20"/>
              </w:rPr>
              <w:t>22424.68</w:t>
            </w:r>
          </w:p>
        </w:tc>
        <w:tc>
          <w:tcPr>
            <w:tcW w:w="582" w:type="pct"/>
            <w:tcBorders>
              <w:tl2br w:val="nil"/>
              <w:tr2bl w:val="nil"/>
            </w:tcBorders>
            <w:shd w:val="clear" w:color="auto" w:fill="auto"/>
            <w:vAlign w:val="center"/>
          </w:tcPr>
          <w:p>
            <w:pPr>
              <w:spacing w:line="240" w:lineRule="exact"/>
              <w:jc w:val="center"/>
              <w:rPr>
                <w:rFonts w:hint="default" w:ascii="Times New Roman" w:hAnsi="Times New Roman" w:eastAsia="方正仿宋_GBK" w:cs="Times New Roman"/>
                <w:sz w:val="20"/>
                <w:szCs w:val="20"/>
                <w:lang w:val="en-US" w:eastAsia="zh-CN"/>
              </w:rPr>
            </w:pPr>
            <w:r>
              <w:rPr>
                <w:rFonts w:ascii="Times New Roman" w:hAnsi="Times New Roman" w:eastAsia="方正仿宋_GBK" w:cs="Times New Roman"/>
                <w:sz w:val="20"/>
                <w:szCs w:val="20"/>
              </w:rPr>
              <w:t>2</w:t>
            </w:r>
            <w:r>
              <w:rPr>
                <w:rFonts w:hint="eastAsia" w:ascii="Times New Roman" w:hAnsi="Times New Roman" w:eastAsia="方正仿宋_GBK" w:cs="Times New Roman"/>
                <w:sz w:val="20"/>
                <w:szCs w:val="20"/>
                <w:lang w:val="en-US" w:eastAsia="zh-CN"/>
              </w:rPr>
              <w:t>1699.00</w:t>
            </w:r>
          </w:p>
        </w:tc>
        <w:tc>
          <w:tcPr>
            <w:tcW w:w="444" w:type="pct"/>
            <w:tcBorders>
              <w:tl2br w:val="nil"/>
              <w:tr2bl w:val="nil"/>
            </w:tcBorders>
            <w:shd w:val="clear" w:color="auto" w:fill="auto"/>
            <w:vAlign w:val="center"/>
          </w:tcPr>
          <w:p>
            <w:pPr>
              <w:spacing w:line="240" w:lineRule="exact"/>
              <w:jc w:val="center"/>
              <w:rPr>
                <w:rFonts w:ascii="Times New Roman" w:hAnsi="Times New Roman" w:eastAsia="方正仿宋_GBK" w:cs="Times New Roman"/>
                <w:sz w:val="20"/>
                <w:szCs w:val="20"/>
              </w:rPr>
            </w:pPr>
            <w:r>
              <w:rPr>
                <w:rFonts w:ascii="Times New Roman" w:hAnsi="Times New Roman" w:eastAsia="方正仿宋_GBK" w:cs="Times New Roman"/>
                <w:sz w:val="20"/>
                <w:szCs w:val="20"/>
              </w:rPr>
              <w:t>10</w:t>
            </w:r>
          </w:p>
        </w:tc>
        <w:tc>
          <w:tcPr>
            <w:tcW w:w="519" w:type="pct"/>
            <w:tcBorders>
              <w:tl2br w:val="nil"/>
              <w:tr2bl w:val="nil"/>
            </w:tcBorders>
            <w:shd w:val="clear" w:color="auto" w:fill="auto"/>
            <w:vAlign w:val="center"/>
          </w:tcPr>
          <w:p>
            <w:pPr>
              <w:spacing w:line="240" w:lineRule="exact"/>
              <w:jc w:val="center"/>
              <w:rPr>
                <w:rFonts w:ascii="Times New Roman" w:hAnsi="Times New Roman" w:eastAsia="方正仿宋_GBK" w:cs="Times New Roman"/>
                <w:sz w:val="20"/>
                <w:szCs w:val="20"/>
              </w:rPr>
            </w:pPr>
            <w:r>
              <w:rPr>
                <w:rFonts w:ascii="Times New Roman" w:hAnsi="Times New Roman" w:eastAsia="方正仿宋_GBK" w:cs="Times New Roman"/>
                <w:sz w:val="20"/>
                <w:szCs w:val="20"/>
              </w:rPr>
              <w:t>9</w:t>
            </w:r>
            <w:r>
              <w:rPr>
                <w:rFonts w:hint="eastAsia" w:ascii="Times New Roman" w:hAnsi="Times New Roman" w:eastAsia="方正仿宋_GBK" w:cs="Times New Roman"/>
                <w:sz w:val="20"/>
                <w:szCs w:val="20"/>
                <w:lang w:val="en-US" w:eastAsia="zh-CN"/>
              </w:rPr>
              <w:t>6.76</w:t>
            </w:r>
            <w:r>
              <w:rPr>
                <w:rFonts w:ascii="Times New Roman" w:hAnsi="Times New Roman" w:eastAsia="方正仿宋_GBK" w:cs="Times New Roman"/>
                <w:sz w:val="20"/>
                <w:szCs w:val="20"/>
              </w:rPr>
              <w:t>%</w:t>
            </w:r>
          </w:p>
        </w:tc>
        <w:tc>
          <w:tcPr>
            <w:tcW w:w="538" w:type="pct"/>
            <w:tcBorders>
              <w:tl2br w:val="nil"/>
              <w:tr2bl w:val="nil"/>
            </w:tcBorders>
            <w:shd w:val="clear" w:color="auto" w:fill="auto"/>
            <w:vAlign w:val="center"/>
          </w:tcPr>
          <w:p>
            <w:pPr>
              <w:spacing w:line="240" w:lineRule="exact"/>
              <w:jc w:val="center"/>
              <w:rPr>
                <w:rFonts w:hint="default" w:ascii="Times New Roman" w:hAnsi="Times New Roman" w:eastAsia="方正仿宋_GBK" w:cs="Times New Roman"/>
                <w:sz w:val="20"/>
                <w:szCs w:val="20"/>
                <w:lang w:val="en-US" w:eastAsia="zh-CN"/>
              </w:rPr>
            </w:pPr>
            <w:r>
              <w:rPr>
                <w:rFonts w:ascii="Times New Roman" w:hAnsi="Times New Roman" w:eastAsia="方正仿宋_GBK" w:cs="Times New Roman"/>
                <w:sz w:val="20"/>
                <w:szCs w:val="20"/>
              </w:rPr>
              <w:t>9.</w:t>
            </w:r>
            <w:r>
              <w:rPr>
                <w:rFonts w:hint="eastAsia" w:ascii="Times New Roman" w:hAnsi="Times New Roman" w:eastAsia="方正仿宋_GBK" w:cs="Times New Roman"/>
                <w:sz w:val="20"/>
                <w:szCs w:val="20"/>
                <w:lang w:val="en-US" w:eastAsia="zh-CN"/>
              </w:rPr>
              <w:t>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05" w:hRule="atLeast"/>
        </w:trPr>
        <w:tc>
          <w:tcPr>
            <w:tcW w:w="366" w:type="pct"/>
            <w:vMerge w:val="continue"/>
            <w:tcBorders>
              <w:tl2br w:val="nil"/>
              <w:tr2bl w:val="nil"/>
            </w:tcBorders>
            <w:vAlign w:val="center"/>
          </w:tcPr>
          <w:p>
            <w:pPr>
              <w:widowControl/>
              <w:spacing w:line="240" w:lineRule="exact"/>
              <w:jc w:val="center"/>
              <w:rPr>
                <w:rFonts w:ascii="Times New Roman" w:hAnsi="Times New Roman" w:eastAsia="方正仿宋_GBK" w:cs="Times New Roman"/>
                <w:color w:val="000000"/>
                <w:kern w:val="0"/>
                <w:sz w:val="20"/>
                <w:szCs w:val="20"/>
              </w:rPr>
            </w:pPr>
          </w:p>
        </w:tc>
        <w:tc>
          <w:tcPr>
            <w:tcW w:w="2548" w:type="pct"/>
            <w:gridSpan w:val="5"/>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按收入性质分：</w:t>
            </w:r>
          </w:p>
        </w:tc>
        <w:tc>
          <w:tcPr>
            <w:tcW w:w="2084" w:type="pct"/>
            <w:gridSpan w:val="4"/>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按支出性质分：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66" w:type="pct"/>
            <w:vMerge w:val="continue"/>
            <w:tcBorders>
              <w:tl2br w:val="nil"/>
              <w:tr2bl w:val="nil"/>
            </w:tcBorders>
            <w:vAlign w:val="center"/>
          </w:tcPr>
          <w:p>
            <w:pPr>
              <w:widowControl/>
              <w:spacing w:line="240" w:lineRule="exact"/>
              <w:jc w:val="center"/>
              <w:rPr>
                <w:rFonts w:ascii="Times New Roman" w:hAnsi="Times New Roman" w:eastAsia="方正仿宋_GBK" w:cs="Times New Roman"/>
                <w:color w:val="000000"/>
                <w:kern w:val="0"/>
                <w:sz w:val="20"/>
                <w:szCs w:val="20"/>
              </w:rPr>
            </w:pPr>
          </w:p>
        </w:tc>
        <w:tc>
          <w:tcPr>
            <w:tcW w:w="2548" w:type="pct"/>
            <w:gridSpan w:val="5"/>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其中：  一般公共预算：17840.00</w:t>
            </w:r>
          </w:p>
        </w:tc>
        <w:tc>
          <w:tcPr>
            <w:tcW w:w="2084" w:type="pct"/>
            <w:gridSpan w:val="4"/>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其中：基本支出：8839.29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01" w:hRule="atLeast"/>
        </w:trPr>
        <w:tc>
          <w:tcPr>
            <w:tcW w:w="366" w:type="pct"/>
            <w:vMerge w:val="continue"/>
            <w:tcBorders>
              <w:tl2br w:val="nil"/>
              <w:tr2bl w:val="nil"/>
            </w:tcBorders>
            <w:vAlign w:val="center"/>
          </w:tcPr>
          <w:p>
            <w:pPr>
              <w:widowControl/>
              <w:spacing w:line="240" w:lineRule="exact"/>
              <w:jc w:val="center"/>
              <w:rPr>
                <w:rFonts w:ascii="Times New Roman" w:hAnsi="Times New Roman" w:eastAsia="方正仿宋_GBK" w:cs="Times New Roman"/>
                <w:color w:val="000000"/>
                <w:kern w:val="0"/>
                <w:sz w:val="20"/>
                <w:szCs w:val="20"/>
              </w:rPr>
            </w:pPr>
          </w:p>
        </w:tc>
        <w:tc>
          <w:tcPr>
            <w:tcW w:w="2548" w:type="pct"/>
            <w:gridSpan w:val="5"/>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政府性基金拨款：300.00</w:t>
            </w:r>
          </w:p>
        </w:tc>
        <w:tc>
          <w:tcPr>
            <w:tcW w:w="2084" w:type="pct"/>
            <w:gridSpan w:val="4"/>
            <w:tcBorders>
              <w:tl2br w:val="nil"/>
              <w:tr2bl w:val="nil"/>
            </w:tcBorders>
            <w:shd w:val="clear" w:color="auto" w:fill="auto"/>
            <w:vAlign w:val="center"/>
          </w:tcPr>
          <w:p>
            <w:pPr>
              <w:widowControl/>
              <w:spacing w:line="240" w:lineRule="exact"/>
              <w:ind w:firstLine="600" w:firstLineChars="300"/>
              <w:jc w:val="center"/>
              <w:rPr>
                <w:rFonts w:hint="default" w:ascii="Times New Roman" w:hAnsi="Times New Roman" w:eastAsia="方正仿宋_GBK" w:cs="Times New Roman"/>
                <w:color w:val="000000"/>
                <w:kern w:val="0"/>
                <w:sz w:val="20"/>
                <w:szCs w:val="20"/>
                <w:lang w:val="en-US" w:eastAsia="zh-CN"/>
              </w:rPr>
            </w:pPr>
            <w:r>
              <w:rPr>
                <w:rFonts w:ascii="Times New Roman" w:hAnsi="Times New Roman" w:eastAsia="方正仿宋_GBK" w:cs="Times New Roman"/>
                <w:color w:val="000000"/>
                <w:kern w:val="0"/>
                <w:sz w:val="20"/>
                <w:szCs w:val="20"/>
              </w:rPr>
              <w:t>项目支出：1</w:t>
            </w:r>
            <w:r>
              <w:rPr>
                <w:rFonts w:hint="eastAsia" w:ascii="Times New Roman" w:hAnsi="Times New Roman" w:eastAsia="方正仿宋_GBK" w:cs="Times New Roman"/>
                <w:color w:val="000000"/>
                <w:kern w:val="0"/>
                <w:sz w:val="20"/>
                <w:szCs w:val="20"/>
                <w:lang w:val="en-US" w:eastAsia="zh-CN"/>
              </w:rPr>
              <w:t>2657.06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366" w:type="pct"/>
            <w:vMerge w:val="continue"/>
            <w:tcBorders>
              <w:tl2br w:val="nil"/>
              <w:tr2bl w:val="nil"/>
            </w:tcBorders>
            <w:vAlign w:val="center"/>
          </w:tcPr>
          <w:p>
            <w:pPr>
              <w:widowControl/>
              <w:spacing w:line="240" w:lineRule="exact"/>
              <w:jc w:val="center"/>
              <w:rPr>
                <w:rFonts w:ascii="Times New Roman" w:hAnsi="Times New Roman" w:eastAsia="方正仿宋_GBK" w:cs="Times New Roman"/>
                <w:color w:val="000000"/>
                <w:kern w:val="0"/>
                <w:sz w:val="20"/>
                <w:szCs w:val="20"/>
              </w:rPr>
            </w:pPr>
          </w:p>
        </w:tc>
        <w:tc>
          <w:tcPr>
            <w:tcW w:w="2548" w:type="pct"/>
            <w:gridSpan w:val="5"/>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事业收入及经营收入：4120.70</w:t>
            </w:r>
          </w:p>
        </w:tc>
        <w:tc>
          <w:tcPr>
            <w:tcW w:w="2084" w:type="pct"/>
            <w:gridSpan w:val="4"/>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 xml:space="preserve">    经营支出：202.65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9" w:hRule="atLeast"/>
        </w:trPr>
        <w:tc>
          <w:tcPr>
            <w:tcW w:w="366" w:type="pct"/>
            <w:vMerge w:val="continue"/>
            <w:tcBorders>
              <w:tl2br w:val="nil"/>
              <w:tr2bl w:val="nil"/>
            </w:tcBorders>
            <w:vAlign w:val="center"/>
          </w:tcPr>
          <w:p>
            <w:pPr>
              <w:widowControl/>
              <w:spacing w:line="240" w:lineRule="exact"/>
              <w:jc w:val="center"/>
              <w:rPr>
                <w:rFonts w:ascii="Times New Roman" w:hAnsi="Times New Roman" w:eastAsia="方正仿宋_GBK" w:cs="Times New Roman"/>
                <w:color w:val="000000"/>
                <w:kern w:val="0"/>
                <w:sz w:val="20"/>
                <w:szCs w:val="20"/>
              </w:rPr>
            </w:pPr>
          </w:p>
        </w:tc>
        <w:tc>
          <w:tcPr>
            <w:tcW w:w="2548" w:type="pct"/>
            <w:gridSpan w:val="5"/>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其他资金：163.98</w:t>
            </w:r>
          </w:p>
        </w:tc>
        <w:tc>
          <w:tcPr>
            <w:tcW w:w="2084" w:type="pct"/>
            <w:gridSpan w:val="4"/>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66" w:type="pct"/>
            <w:vMerge w:val="restar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年度总体目标</w:t>
            </w:r>
          </w:p>
        </w:tc>
        <w:tc>
          <w:tcPr>
            <w:tcW w:w="2548" w:type="pct"/>
            <w:gridSpan w:val="5"/>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预期目标</w:t>
            </w:r>
          </w:p>
        </w:tc>
        <w:tc>
          <w:tcPr>
            <w:tcW w:w="2084" w:type="pct"/>
            <w:gridSpan w:val="4"/>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实际完成情况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188" w:hRule="atLeast"/>
        </w:trPr>
        <w:tc>
          <w:tcPr>
            <w:tcW w:w="366" w:type="pct"/>
            <w:vMerge w:val="continue"/>
            <w:tcBorders>
              <w:tl2br w:val="nil"/>
              <w:tr2bl w:val="nil"/>
            </w:tcBorders>
            <w:vAlign w:val="center"/>
          </w:tcPr>
          <w:p>
            <w:pPr>
              <w:widowControl/>
              <w:spacing w:line="240" w:lineRule="exact"/>
              <w:jc w:val="center"/>
              <w:rPr>
                <w:rFonts w:ascii="Times New Roman" w:hAnsi="Times New Roman" w:eastAsia="方正仿宋_GBK" w:cs="Times New Roman"/>
                <w:color w:val="000000"/>
                <w:kern w:val="0"/>
                <w:sz w:val="20"/>
                <w:szCs w:val="20"/>
              </w:rPr>
            </w:pPr>
          </w:p>
        </w:tc>
        <w:tc>
          <w:tcPr>
            <w:tcW w:w="2548" w:type="pct"/>
            <w:gridSpan w:val="5"/>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维护军人军属合法权益，加强退役军人服务保障体系建设，建立健全集中统一、职责清晰的退役军人管理保障体制，让军人成为全社会尊崇的职业。</w:t>
            </w:r>
          </w:p>
        </w:tc>
        <w:tc>
          <w:tcPr>
            <w:tcW w:w="2084" w:type="pct"/>
            <w:gridSpan w:val="4"/>
            <w:tcBorders>
              <w:tl2br w:val="nil"/>
              <w:tr2bl w:val="nil"/>
            </w:tcBorders>
            <w:shd w:val="clear" w:color="auto" w:fill="auto"/>
            <w:vAlign w:val="top"/>
          </w:tcPr>
          <w:p>
            <w:pPr>
              <w:spacing w:line="240" w:lineRule="exact"/>
              <w:jc w:val="both"/>
              <w:rPr>
                <w:rFonts w:ascii="Times New Roman" w:hAnsi="Times New Roman" w:eastAsia="方正仿宋_GBK" w:cs="Times New Roman"/>
                <w:color w:val="000000"/>
                <w:kern w:val="0"/>
                <w:sz w:val="20"/>
                <w:szCs w:val="20"/>
              </w:rPr>
            </w:pPr>
            <w:r>
              <w:rPr>
                <w:rFonts w:ascii="Times New Roman" w:hAnsi="Times New Roman" w:eastAsia="方正仿宋_GBK" w:cs="Times New Roman"/>
                <w:sz w:val="20"/>
                <w:szCs w:val="20"/>
              </w:rPr>
              <w:t>1.较好地完成“思想政治工作年”“基层基础基本建设年”“信访攻坚年”重点工作入全年工作任务；2.组建两周年之际省厅机关搬入新址办公，结束分三地办公历史；3、全面完成中央财政专项区域绩效目标，</w:t>
            </w:r>
            <w:r>
              <w:rPr>
                <w:rFonts w:ascii="Times New Roman" w:hAnsi="Times New Roman" w:eastAsia="方正仿宋_GBK" w:cs="Times New Roman"/>
                <w:bCs/>
                <w:sz w:val="20"/>
                <w:szCs w:val="20"/>
              </w:rPr>
              <w:t>推进县市区服务中心（站）规范化创建，全省退役军人服务保障体系进一步完善；进一步落实退役军人和优抚对象优先优待，让军人职业更显尊崇。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66" w:type="pct"/>
            <w:vMerge w:val="restar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绩</w:t>
            </w:r>
          </w:p>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效</w:t>
            </w:r>
          </w:p>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指</w:t>
            </w:r>
          </w:p>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标</w:t>
            </w:r>
          </w:p>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绩</w:t>
            </w:r>
          </w:p>
        </w:tc>
        <w:tc>
          <w:tcPr>
            <w:tcW w:w="36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一级指标</w:t>
            </w:r>
          </w:p>
        </w:tc>
        <w:tc>
          <w:tcPr>
            <w:tcW w:w="374"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二级指标</w:t>
            </w:r>
          </w:p>
        </w:tc>
        <w:tc>
          <w:tcPr>
            <w:tcW w:w="940" w:type="pct"/>
            <w:gridSpan w:val="2"/>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三级指标</w:t>
            </w:r>
          </w:p>
        </w:tc>
        <w:tc>
          <w:tcPr>
            <w:tcW w:w="86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年度</w:t>
            </w:r>
          </w:p>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指标值</w:t>
            </w:r>
          </w:p>
        </w:tc>
        <w:tc>
          <w:tcPr>
            <w:tcW w:w="582"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实际完成值</w:t>
            </w:r>
          </w:p>
        </w:tc>
        <w:tc>
          <w:tcPr>
            <w:tcW w:w="444"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分值</w:t>
            </w:r>
          </w:p>
        </w:tc>
        <w:tc>
          <w:tcPr>
            <w:tcW w:w="51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得分</w:t>
            </w:r>
          </w:p>
        </w:tc>
        <w:tc>
          <w:tcPr>
            <w:tcW w:w="53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偏差原因分析及改进措施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366" w:type="pct"/>
            <w:vMerge w:val="continue"/>
            <w:tcBorders>
              <w:tl2br w:val="nil"/>
              <w:tr2bl w:val="nil"/>
            </w:tcBorders>
            <w:shd w:val="clear" w:color="auto" w:fill="auto"/>
            <w:vAlign w:val="center"/>
          </w:tcPr>
          <w:p>
            <w:pPr>
              <w:spacing w:line="240" w:lineRule="exact"/>
              <w:jc w:val="center"/>
              <w:rPr>
                <w:rFonts w:ascii="Times New Roman" w:hAnsi="Times New Roman" w:eastAsia="方正仿宋_GBK" w:cs="Times New Roman"/>
                <w:b/>
                <w:sz w:val="20"/>
                <w:szCs w:val="20"/>
              </w:rPr>
            </w:pPr>
          </w:p>
        </w:tc>
        <w:tc>
          <w:tcPr>
            <w:tcW w:w="366" w:type="pct"/>
            <w:vMerge w:val="restart"/>
            <w:tcBorders>
              <w:tl2br w:val="nil"/>
              <w:tr2bl w:val="nil"/>
            </w:tcBorders>
            <w:shd w:val="clear" w:color="auto" w:fill="auto"/>
            <w:vAlign w:val="center"/>
          </w:tcPr>
          <w:p>
            <w:pPr>
              <w:rPr>
                <w:rFonts w:ascii="Times New Roman" w:hAnsi="Times New Roman" w:eastAsia="方正仿宋_GBK" w:cs="Times New Roman"/>
                <w:sz w:val="20"/>
                <w:szCs w:val="20"/>
              </w:rPr>
            </w:pPr>
            <w:r>
              <w:rPr>
                <w:rFonts w:ascii="Times New Roman" w:hAnsi="Times New Roman" w:eastAsia="方正仿宋_GBK" w:cs="Times New Roman"/>
                <w:sz w:val="20"/>
                <w:szCs w:val="20"/>
              </w:rPr>
              <w:t>产出指标</w:t>
            </w:r>
          </w:p>
          <w:p>
            <w:pPr>
              <w:rPr>
                <w:rFonts w:ascii="Times New Roman" w:hAnsi="Times New Roman" w:eastAsia="方正仿宋_GBK" w:cs="Times New Roman"/>
                <w:b/>
                <w:sz w:val="20"/>
                <w:szCs w:val="20"/>
              </w:rPr>
            </w:pPr>
            <w:r>
              <w:rPr>
                <w:rFonts w:ascii="Times New Roman" w:hAnsi="Times New Roman" w:eastAsia="方正仿宋_GBK" w:cs="Times New Roman"/>
                <w:sz w:val="20"/>
                <w:szCs w:val="20"/>
              </w:rPr>
              <w:t>(50分)</w:t>
            </w:r>
          </w:p>
        </w:tc>
        <w:tc>
          <w:tcPr>
            <w:tcW w:w="374" w:type="pct"/>
            <w:vMerge w:val="restar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数量指标</w:t>
            </w:r>
          </w:p>
        </w:tc>
        <w:tc>
          <w:tcPr>
            <w:tcW w:w="940" w:type="pct"/>
            <w:gridSpan w:val="2"/>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重点优抚对象医疗巡诊及短期疗养</w:t>
            </w:r>
          </w:p>
        </w:tc>
        <w:tc>
          <w:tcPr>
            <w:tcW w:w="86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≥12批次</w:t>
            </w:r>
          </w:p>
        </w:tc>
        <w:tc>
          <w:tcPr>
            <w:tcW w:w="582"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13批次</w:t>
            </w:r>
          </w:p>
        </w:tc>
        <w:tc>
          <w:tcPr>
            <w:tcW w:w="444"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4</w:t>
            </w:r>
          </w:p>
        </w:tc>
        <w:tc>
          <w:tcPr>
            <w:tcW w:w="51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4</w:t>
            </w:r>
          </w:p>
        </w:tc>
        <w:tc>
          <w:tcPr>
            <w:tcW w:w="53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366" w:type="pct"/>
            <w:vMerge w:val="continue"/>
            <w:tcBorders>
              <w:tl2br w:val="nil"/>
              <w:tr2bl w:val="nil"/>
            </w:tcBorders>
            <w:shd w:val="clear" w:color="auto" w:fill="auto"/>
            <w:vAlign w:val="center"/>
          </w:tcPr>
          <w:p>
            <w:pPr>
              <w:spacing w:line="240" w:lineRule="exact"/>
              <w:jc w:val="center"/>
              <w:rPr>
                <w:rFonts w:ascii="Times New Roman" w:hAnsi="Times New Roman" w:eastAsia="方正仿宋_GBK" w:cs="Times New Roman"/>
                <w:b/>
                <w:sz w:val="20"/>
                <w:szCs w:val="20"/>
              </w:rPr>
            </w:pPr>
          </w:p>
        </w:tc>
        <w:tc>
          <w:tcPr>
            <w:tcW w:w="366" w:type="pct"/>
            <w:vMerge w:val="continue"/>
            <w:tcBorders>
              <w:tl2br w:val="nil"/>
              <w:tr2bl w:val="nil"/>
            </w:tcBorders>
            <w:shd w:val="clear" w:color="auto" w:fill="auto"/>
            <w:vAlign w:val="center"/>
          </w:tcPr>
          <w:p>
            <w:pPr>
              <w:rPr>
                <w:rFonts w:ascii="Times New Roman" w:hAnsi="Times New Roman" w:eastAsia="方正仿宋_GBK" w:cs="Times New Roman"/>
                <w:b/>
                <w:sz w:val="20"/>
                <w:szCs w:val="20"/>
              </w:rPr>
            </w:pPr>
          </w:p>
        </w:tc>
        <w:tc>
          <w:tcPr>
            <w:tcW w:w="374" w:type="pct"/>
            <w:vMerge w:val="continue"/>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p>
        </w:tc>
        <w:tc>
          <w:tcPr>
            <w:tcW w:w="940" w:type="pct"/>
            <w:gridSpan w:val="2"/>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spacing w:val="-11"/>
                <w:kern w:val="0"/>
                <w:sz w:val="20"/>
                <w:szCs w:val="20"/>
              </w:rPr>
              <w:t>部队和重点优抚对象走访慰问</w:t>
            </w:r>
          </w:p>
        </w:tc>
        <w:tc>
          <w:tcPr>
            <w:tcW w:w="86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“春节”、“八一”2次慰问</w:t>
            </w:r>
          </w:p>
        </w:tc>
        <w:tc>
          <w:tcPr>
            <w:tcW w:w="582"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2次</w:t>
            </w:r>
          </w:p>
        </w:tc>
        <w:tc>
          <w:tcPr>
            <w:tcW w:w="444"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4</w:t>
            </w:r>
          </w:p>
        </w:tc>
        <w:tc>
          <w:tcPr>
            <w:tcW w:w="51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4</w:t>
            </w:r>
          </w:p>
        </w:tc>
        <w:tc>
          <w:tcPr>
            <w:tcW w:w="53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366" w:type="pct"/>
            <w:vMerge w:val="continue"/>
            <w:tcBorders>
              <w:tl2br w:val="nil"/>
              <w:tr2bl w:val="nil"/>
            </w:tcBorders>
            <w:shd w:val="clear" w:color="auto" w:fill="auto"/>
            <w:vAlign w:val="center"/>
          </w:tcPr>
          <w:p>
            <w:pPr>
              <w:spacing w:line="240" w:lineRule="exact"/>
              <w:jc w:val="center"/>
              <w:rPr>
                <w:rFonts w:ascii="Times New Roman" w:hAnsi="Times New Roman" w:eastAsia="方正仿宋_GBK" w:cs="Times New Roman"/>
                <w:b/>
                <w:sz w:val="20"/>
                <w:szCs w:val="20"/>
              </w:rPr>
            </w:pPr>
          </w:p>
        </w:tc>
        <w:tc>
          <w:tcPr>
            <w:tcW w:w="366" w:type="pct"/>
            <w:vMerge w:val="continue"/>
            <w:tcBorders>
              <w:tl2br w:val="nil"/>
              <w:tr2bl w:val="nil"/>
            </w:tcBorders>
            <w:shd w:val="clear" w:color="auto" w:fill="auto"/>
            <w:vAlign w:val="center"/>
          </w:tcPr>
          <w:p>
            <w:pPr>
              <w:rPr>
                <w:rFonts w:ascii="Times New Roman" w:hAnsi="Times New Roman" w:eastAsia="方正仿宋_GBK" w:cs="Times New Roman"/>
                <w:b/>
                <w:sz w:val="20"/>
                <w:szCs w:val="20"/>
              </w:rPr>
            </w:pPr>
          </w:p>
        </w:tc>
        <w:tc>
          <w:tcPr>
            <w:tcW w:w="374" w:type="pct"/>
            <w:vMerge w:val="continue"/>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p>
        </w:tc>
        <w:tc>
          <w:tcPr>
            <w:tcW w:w="940" w:type="pct"/>
            <w:gridSpan w:val="2"/>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完成中央财政专项区域绩效目标及省级专项绩效目标</w:t>
            </w:r>
          </w:p>
        </w:tc>
        <w:tc>
          <w:tcPr>
            <w:tcW w:w="86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⑴完成中央财政区域绩效目标3分</w:t>
            </w:r>
            <w:r>
              <w:rPr>
                <w:rFonts w:hint="eastAsia" w:ascii="Times New Roman" w:hAnsi="Times New Roman" w:eastAsia="方正仿宋_GBK" w:cs="Times New Roman"/>
                <w:color w:val="000000"/>
                <w:kern w:val="0"/>
                <w:sz w:val="20"/>
                <w:szCs w:val="20"/>
                <w:lang w:eastAsia="zh-CN"/>
              </w:rPr>
              <w:t>；</w:t>
            </w:r>
            <w:r>
              <w:rPr>
                <w:rFonts w:ascii="Times New Roman" w:hAnsi="Times New Roman" w:eastAsia="方正仿宋_GBK" w:cs="Times New Roman"/>
                <w:color w:val="000000"/>
                <w:kern w:val="0"/>
                <w:sz w:val="20"/>
                <w:szCs w:val="20"/>
              </w:rPr>
              <w:t>⑵完成省级专项绩效目标2分</w:t>
            </w:r>
          </w:p>
        </w:tc>
        <w:tc>
          <w:tcPr>
            <w:tcW w:w="582"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中央区域绩效目标100%，省级维修改造完工率64.81%</w:t>
            </w:r>
          </w:p>
        </w:tc>
        <w:tc>
          <w:tcPr>
            <w:tcW w:w="444"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5</w:t>
            </w:r>
          </w:p>
        </w:tc>
        <w:tc>
          <w:tcPr>
            <w:tcW w:w="51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4.6</w:t>
            </w:r>
          </w:p>
        </w:tc>
        <w:tc>
          <w:tcPr>
            <w:tcW w:w="53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安排108处，完工70处（指标值≥80%）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366" w:type="pct"/>
            <w:vMerge w:val="continue"/>
            <w:tcBorders>
              <w:tl2br w:val="nil"/>
              <w:tr2bl w:val="nil"/>
            </w:tcBorders>
            <w:shd w:val="clear" w:color="auto" w:fill="auto"/>
            <w:vAlign w:val="center"/>
          </w:tcPr>
          <w:p>
            <w:pPr>
              <w:spacing w:line="240" w:lineRule="exact"/>
              <w:jc w:val="center"/>
              <w:rPr>
                <w:rFonts w:ascii="Times New Roman" w:hAnsi="Times New Roman" w:eastAsia="方正仿宋_GBK" w:cs="Times New Roman"/>
                <w:b/>
                <w:sz w:val="20"/>
                <w:szCs w:val="20"/>
              </w:rPr>
            </w:pPr>
          </w:p>
        </w:tc>
        <w:tc>
          <w:tcPr>
            <w:tcW w:w="366" w:type="pct"/>
            <w:vMerge w:val="continue"/>
            <w:tcBorders>
              <w:tl2br w:val="nil"/>
              <w:tr2bl w:val="nil"/>
            </w:tcBorders>
            <w:shd w:val="clear" w:color="auto" w:fill="auto"/>
            <w:vAlign w:val="center"/>
          </w:tcPr>
          <w:p>
            <w:pPr>
              <w:rPr>
                <w:rFonts w:ascii="Times New Roman" w:hAnsi="Times New Roman" w:eastAsia="方正仿宋_GBK" w:cs="Times New Roman"/>
                <w:b/>
                <w:sz w:val="20"/>
                <w:szCs w:val="20"/>
              </w:rPr>
            </w:pPr>
          </w:p>
        </w:tc>
        <w:tc>
          <w:tcPr>
            <w:tcW w:w="374" w:type="pct"/>
            <w:vMerge w:val="continue"/>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p>
        </w:tc>
        <w:tc>
          <w:tcPr>
            <w:tcW w:w="940" w:type="pct"/>
            <w:gridSpan w:val="2"/>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按政策标准购置公务用车</w:t>
            </w:r>
          </w:p>
        </w:tc>
        <w:tc>
          <w:tcPr>
            <w:tcW w:w="86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2台</w:t>
            </w:r>
          </w:p>
        </w:tc>
        <w:tc>
          <w:tcPr>
            <w:tcW w:w="582"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2台</w:t>
            </w:r>
          </w:p>
        </w:tc>
        <w:tc>
          <w:tcPr>
            <w:tcW w:w="444"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4</w:t>
            </w:r>
          </w:p>
        </w:tc>
        <w:tc>
          <w:tcPr>
            <w:tcW w:w="51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4</w:t>
            </w:r>
          </w:p>
        </w:tc>
        <w:tc>
          <w:tcPr>
            <w:tcW w:w="53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66" w:type="pct"/>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绩</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效</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指</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标</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绩</w:t>
            </w:r>
          </w:p>
        </w:tc>
        <w:tc>
          <w:tcPr>
            <w:tcW w:w="366" w:type="pct"/>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sz w:val="20"/>
                <w:szCs w:val="20"/>
              </w:rPr>
            </w:pPr>
            <w:r>
              <w:rPr>
                <w:rFonts w:ascii="Times New Roman" w:hAnsi="Times New Roman" w:eastAsia="方正仿宋_GBK" w:cs="Times New Roman"/>
                <w:sz w:val="20"/>
                <w:szCs w:val="20"/>
              </w:rPr>
              <w:t>产出指标</w:t>
            </w:r>
          </w:p>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b/>
                <w:sz w:val="20"/>
                <w:szCs w:val="20"/>
              </w:rPr>
            </w:pPr>
            <w:r>
              <w:rPr>
                <w:rFonts w:ascii="Times New Roman" w:hAnsi="Times New Roman" w:eastAsia="方正仿宋_GBK" w:cs="Times New Roman"/>
                <w:sz w:val="20"/>
                <w:szCs w:val="20"/>
              </w:rPr>
              <w:t>(50分)</w:t>
            </w:r>
          </w:p>
        </w:tc>
        <w:tc>
          <w:tcPr>
            <w:tcW w:w="374" w:type="pct"/>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sz w:val="20"/>
                <w:szCs w:val="20"/>
              </w:rPr>
            </w:pPr>
            <w:r>
              <w:rPr>
                <w:rFonts w:ascii="Times New Roman" w:hAnsi="Times New Roman" w:eastAsia="方正仿宋_GBK" w:cs="Times New Roman"/>
                <w:sz w:val="20"/>
                <w:szCs w:val="20"/>
              </w:rPr>
              <w:t>质量指标</w:t>
            </w:r>
          </w:p>
        </w:tc>
        <w:tc>
          <w:tcPr>
            <w:tcW w:w="940"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政府采购执行率</w:t>
            </w:r>
          </w:p>
        </w:tc>
        <w:tc>
          <w:tcPr>
            <w:tcW w:w="86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100%，每差5个百分点扣0.5分</w:t>
            </w:r>
          </w:p>
        </w:tc>
        <w:tc>
          <w:tcPr>
            <w:tcW w:w="582"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113.76%</w:t>
            </w:r>
          </w:p>
        </w:tc>
        <w:tc>
          <w:tcPr>
            <w:tcW w:w="4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4</w:t>
            </w:r>
          </w:p>
        </w:tc>
        <w:tc>
          <w:tcPr>
            <w:tcW w:w="5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2.5</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加强预算管控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366"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b/>
                <w:sz w:val="20"/>
                <w:szCs w:val="20"/>
              </w:rPr>
            </w:pPr>
          </w:p>
        </w:tc>
        <w:tc>
          <w:tcPr>
            <w:tcW w:w="366"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b/>
                <w:sz w:val="20"/>
                <w:szCs w:val="20"/>
              </w:rPr>
            </w:pPr>
          </w:p>
        </w:tc>
        <w:tc>
          <w:tcPr>
            <w:tcW w:w="37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sz w:val="20"/>
                <w:szCs w:val="20"/>
              </w:rPr>
            </w:pPr>
          </w:p>
        </w:tc>
        <w:tc>
          <w:tcPr>
            <w:tcW w:w="940"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110" w:hanging="100" w:hangingChars="50"/>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在职人员控制率</w:t>
            </w:r>
          </w:p>
        </w:tc>
        <w:tc>
          <w:tcPr>
            <w:tcW w:w="86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≤100%</w:t>
            </w:r>
          </w:p>
        </w:tc>
        <w:tc>
          <w:tcPr>
            <w:tcW w:w="582"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78.4%</w:t>
            </w:r>
          </w:p>
        </w:tc>
        <w:tc>
          <w:tcPr>
            <w:tcW w:w="4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4</w:t>
            </w:r>
          </w:p>
        </w:tc>
        <w:tc>
          <w:tcPr>
            <w:tcW w:w="5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4</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66"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b/>
                <w:sz w:val="20"/>
                <w:szCs w:val="20"/>
              </w:rPr>
            </w:pPr>
          </w:p>
        </w:tc>
        <w:tc>
          <w:tcPr>
            <w:tcW w:w="366"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b/>
                <w:sz w:val="20"/>
                <w:szCs w:val="20"/>
              </w:rPr>
            </w:pPr>
          </w:p>
        </w:tc>
        <w:tc>
          <w:tcPr>
            <w:tcW w:w="37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sz w:val="20"/>
                <w:szCs w:val="20"/>
              </w:rPr>
            </w:pPr>
          </w:p>
        </w:tc>
        <w:tc>
          <w:tcPr>
            <w:tcW w:w="940"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110" w:hanging="100" w:hangingChars="50"/>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下拨经费符合相关政策比率</w:t>
            </w:r>
          </w:p>
        </w:tc>
        <w:tc>
          <w:tcPr>
            <w:tcW w:w="86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100%</w:t>
            </w:r>
          </w:p>
        </w:tc>
        <w:tc>
          <w:tcPr>
            <w:tcW w:w="582"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100%</w:t>
            </w:r>
          </w:p>
        </w:tc>
        <w:tc>
          <w:tcPr>
            <w:tcW w:w="4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4</w:t>
            </w:r>
          </w:p>
        </w:tc>
        <w:tc>
          <w:tcPr>
            <w:tcW w:w="5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4</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6"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b/>
                <w:sz w:val="20"/>
                <w:szCs w:val="20"/>
              </w:rPr>
            </w:pPr>
          </w:p>
        </w:tc>
        <w:tc>
          <w:tcPr>
            <w:tcW w:w="366"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b/>
                <w:sz w:val="20"/>
                <w:szCs w:val="20"/>
              </w:rPr>
            </w:pPr>
          </w:p>
        </w:tc>
        <w:tc>
          <w:tcPr>
            <w:tcW w:w="374" w:type="pct"/>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时效指标</w:t>
            </w:r>
          </w:p>
        </w:tc>
        <w:tc>
          <w:tcPr>
            <w:tcW w:w="940"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0" w:firstLine="0" w:firstLineChars="0"/>
              <w:jc w:val="center"/>
              <w:textAlignment w:val="auto"/>
              <w:rPr>
                <w:rFonts w:hint="eastAsia" w:ascii="Times New Roman" w:hAnsi="Times New Roman" w:eastAsia="方正仿宋_GBK" w:cs="Times New Roman"/>
                <w:color w:val="000000"/>
                <w:kern w:val="0"/>
                <w:sz w:val="20"/>
                <w:szCs w:val="20"/>
                <w:lang w:eastAsia="zh-CN"/>
              </w:rPr>
            </w:pPr>
            <w:r>
              <w:rPr>
                <w:rFonts w:hint="eastAsia" w:ascii="Times New Roman" w:hAnsi="Times New Roman" w:eastAsia="方正仿宋_GBK" w:cs="Times New Roman"/>
                <w:color w:val="000000"/>
                <w:kern w:val="0"/>
                <w:sz w:val="20"/>
                <w:szCs w:val="20"/>
                <w:lang w:eastAsia="zh-CN" w:bidi="ar"/>
              </w:rPr>
              <w:t>内容涉密不予公开</w:t>
            </w:r>
          </w:p>
        </w:tc>
        <w:tc>
          <w:tcPr>
            <w:tcW w:w="86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lang w:eastAsia="zh-CN" w:bidi="ar"/>
              </w:rPr>
              <w:t>内容涉密不予公开</w:t>
            </w:r>
          </w:p>
        </w:tc>
        <w:tc>
          <w:tcPr>
            <w:tcW w:w="582"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lang w:eastAsia="zh-CN" w:bidi="ar"/>
              </w:rPr>
              <w:t>内容涉密不予公开</w:t>
            </w:r>
          </w:p>
        </w:tc>
        <w:tc>
          <w:tcPr>
            <w:tcW w:w="4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4</w:t>
            </w:r>
          </w:p>
        </w:tc>
        <w:tc>
          <w:tcPr>
            <w:tcW w:w="5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4</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366"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b/>
                <w:sz w:val="20"/>
                <w:szCs w:val="20"/>
              </w:rPr>
            </w:pPr>
          </w:p>
        </w:tc>
        <w:tc>
          <w:tcPr>
            <w:tcW w:w="366"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b/>
                <w:sz w:val="20"/>
                <w:szCs w:val="20"/>
              </w:rPr>
            </w:pPr>
          </w:p>
        </w:tc>
        <w:tc>
          <w:tcPr>
            <w:tcW w:w="37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c>
          <w:tcPr>
            <w:tcW w:w="940"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预决算信息公开</w:t>
            </w:r>
          </w:p>
        </w:tc>
        <w:tc>
          <w:tcPr>
            <w:tcW w:w="86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①按规定内容公开预决算信息，1分；②按规定时限公开预决算信息，1分；③基础数据信息和会计信息资料真实完整，1分；④数据信息汇总填报准确，1分</w:t>
            </w:r>
          </w:p>
        </w:tc>
        <w:tc>
          <w:tcPr>
            <w:tcW w:w="582"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按规定时限和规定内容公开了预决算信息，数据信息真实准确</w:t>
            </w:r>
          </w:p>
        </w:tc>
        <w:tc>
          <w:tcPr>
            <w:tcW w:w="4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4</w:t>
            </w:r>
          </w:p>
        </w:tc>
        <w:tc>
          <w:tcPr>
            <w:tcW w:w="5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4</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66"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b/>
                <w:sz w:val="20"/>
                <w:szCs w:val="20"/>
              </w:rPr>
            </w:pPr>
          </w:p>
        </w:tc>
        <w:tc>
          <w:tcPr>
            <w:tcW w:w="366"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b/>
                <w:sz w:val="20"/>
                <w:szCs w:val="20"/>
              </w:rPr>
            </w:pPr>
          </w:p>
        </w:tc>
        <w:tc>
          <w:tcPr>
            <w:tcW w:w="374" w:type="pct"/>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成本指标</w:t>
            </w:r>
          </w:p>
        </w:tc>
        <w:tc>
          <w:tcPr>
            <w:tcW w:w="940"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公用经费控制率</w:t>
            </w:r>
          </w:p>
        </w:tc>
        <w:tc>
          <w:tcPr>
            <w:tcW w:w="86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100%以下（含）计4分，每超5%扣1分，扣完为止。</w:t>
            </w:r>
          </w:p>
        </w:tc>
        <w:tc>
          <w:tcPr>
            <w:tcW w:w="582"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91.85%</w:t>
            </w:r>
          </w:p>
        </w:tc>
        <w:tc>
          <w:tcPr>
            <w:tcW w:w="4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4</w:t>
            </w:r>
          </w:p>
        </w:tc>
        <w:tc>
          <w:tcPr>
            <w:tcW w:w="5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4</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42" w:hRule="atLeast"/>
        </w:trPr>
        <w:tc>
          <w:tcPr>
            <w:tcW w:w="366"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b/>
                <w:sz w:val="20"/>
                <w:szCs w:val="20"/>
              </w:rPr>
            </w:pPr>
          </w:p>
        </w:tc>
        <w:tc>
          <w:tcPr>
            <w:tcW w:w="366"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b/>
                <w:sz w:val="20"/>
                <w:szCs w:val="20"/>
              </w:rPr>
            </w:pPr>
          </w:p>
        </w:tc>
        <w:tc>
          <w:tcPr>
            <w:tcW w:w="37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c>
          <w:tcPr>
            <w:tcW w:w="940"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lang w:eastAsia="zh-CN" w:bidi="ar"/>
              </w:rPr>
              <w:t>内容涉密不予公开</w:t>
            </w:r>
          </w:p>
        </w:tc>
        <w:tc>
          <w:tcPr>
            <w:tcW w:w="86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lang w:eastAsia="zh-CN" w:bidi="ar"/>
              </w:rPr>
              <w:t>内容涉密不予公开</w:t>
            </w:r>
          </w:p>
        </w:tc>
        <w:tc>
          <w:tcPr>
            <w:tcW w:w="582"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lang w:eastAsia="zh-CN" w:bidi="ar"/>
              </w:rPr>
              <w:t>内容涉密不予公开</w:t>
            </w:r>
          </w:p>
        </w:tc>
        <w:tc>
          <w:tcPr>
            <w:tcW w:w="4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3</w:t>
            </w:r>
          </w:p>
        </w:tc>
        <w:tc>
          <w:tcPr>
            <w:tcW w:w="5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3</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66"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b/>
                <w:sz w:val="20"/>
                <w:szCs w:val="20"/>
              </w:rPr>
            </w:pPr>
          </w:p>
        </w:tc>
        <w:tc>
          <w:tcPr>
            <w:tcW w:w="366"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b/>
                <w:sz w:val="20"/>
                <w:szCs w:val="20"/>
              </w:rPr>
            </w:pPr>
          </w:p>
        </w:tc>
        <w:tc>
          <w:tcPr>
            <w:tcW w:w="37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c>
          <w:tcPr>
            <w:tcW w:w="940"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“三公经费”控制率</w:t>
            </w:r>
          </w:p>
        </w:tc>
        <w:tc>
          <w:tcPr>
            <w:tcW w:w="86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100%以下（含）计6分，每超5%扣1分，扣完为止。</w:t>
            </w:r>
          </w:p>
        </w:tc>
        <w:tc>
          <w:tcPr>
            <w:tcW w:w="582"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76.89%</w:t>
            </w:r>
          </w:p>
        </w:tc>
        <w:tc>
          <w:tcPr>
            <w:tcW w:w="4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6</w:t>
            </w:r>
          </w:p>
        </w:tc>
        <w:tc>
          <w:tcPr>
            <w:tcW w:w="5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6</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24" w:hRule="atLeast"/>
        </w:trPr>
        <w:tc>
          <w:tcPr>
            <w:tcW w:w="366"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b/>
                <w:sz w:val="20"/>
                <w:szCs w:val="20"/>
              </w:rPr>
            </w:pPr>
          </w:p>
        </w:tc>
        <w:tc>
          <w:tcPr>
            <w:tcW w:w="366" w:type="pct"/>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sz w:val="20"/>
                <w:szCs w:val="20"/>
              </w:rPr>
            </w:pPr>
            <w:r>
              <w:rPr>
                <w:rFonts w:ascii="Times New Roman" w:hAnsi="Times New Roman" w:eastAsia="方正仿宋_GBK" w:cs="Times New Roman"/>
                <w:sz w:val="20"/>
                <w:szCs w:val="20"/>
              </w:rPr>
              <w:t>效益指标（30分</w:t>
            </w:r>
          </w:p>
        </w:tc>
        <w:tc>
          <w:tcPr>
            <w:tcW w:w="374" w:type="pct"/>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社会效益指标</w:t>
            </w:r>
          </w:p>
        </w:tc>
        <w:tc>
          <w:tcPr>
            <w:tcW w:w="940"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lang w:eastAsia="zh-CN" w:bidi="ar"/>
              </w:rPr>
              <w:t>内容涉密不予公开</w:t>
            </w:r>
          </w:p>
        </w:tc>
        <w:tc>
          <w:tcPr>
            <w:tcW w:w="86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lang w:eastAsia="zh-CN" w:bidi="ar"/>
              </w:rPr>
              <w:t>内容涉密不予公开</w:t>
            </w:r>
          </w:p>
        </w:tc>
        <w:tc>
          <w:tcPr>
            <w:tcW w:w="582"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lang w:eastAsia="zh-CN" w:bidi="ar"/>
              </w:rPr>
              <w:t>内容涉密不予公开</w:t>
            </w:r>
          </w:p>
        </w:tc>
        <w:tc>
          <w:tcPr>
            <w:tcW w:w="4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5</w:t>
            </w:r>
          </w:p>
        </w:tc>
        <w:tc>
          <w:tcPr>
            <w:tcW w:w="5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5</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66"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b/>
                <w:sz w:val="20"/>
                <w:szCs w:val="20"/>
              </w:rPr>
            </w:pPr>
          </w:p>
        </w:tc>
        <w:tc>
          <w:tcPr>
            <w:tcW w:w="366"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sz w:val="20"/>
                <w:szCs w:val="20"/>
              </w:rPr>
            </w:pPr>
          </w:p>
        </w:tc>
        <w:tc>
          <w:tcPr>
            <w:tcW w:w="37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c>
          <w:tcPr>
            <w:tcW w:w="940"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lang w:bidi="ar"/>
              </w:rPr>
              <w:t>促进退役军人服务保障事业单位建设与发展</w:t>
            </w:r>
          </w:p>
        </w:tc>
        <w:tc>
          <w:tcPr>
            <w:tcW w:w="86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效果显著</w:t>
            </w:r>
          </w:p>
        </w:tc>
        <w:tc>
          <w:tcPr>
            <w:tcW w:w="582"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部分达成年度指标并具有一定效果</w:t>
            </w:r>
          </w:p>
        </w:tc>
        <w:tc>
          <w:tcPr>
            <w:tcW w:w="4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5</w:t>
            </w:r>
          </w:p>
        </w:tc>
        <w:tc>
          <w:tcPr>
            <w:tcW w:w="5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3.24</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比照完工率64.81%折算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8" w:hRule="atLeast"/>
        </w:trPr>
        <w:tc>
          <w:tcPr>
            <w:tcW w:w="366"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b/>
                <w:sz w:val="20"/>
                <w:szCs w:val="20"/>
              </w:rPr>
            </w:pPr>
          </w:p>
        </w:tc>
        <w:tc>
          <w:tcPr>
            <w:tcW w:w="366"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sz w:val="20"/>
                <w:szCs w:val="20"/>
              </w:rPr>
            </w:pPr>
          </w:p>
        </w:tc>
        <w:tc>
          <w:tcPr>
            <w:tcW w:w="37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c>
          <w:tcPr>
            <w:tcW w:w="940"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lang w:bidi="ar"/>
              </w:rPr>
              <w:t>帮助因特殊困难导致基本生活陷入困境的退役军人和其他优抚对象改善基本生活</w:t>
            </w:r>
          </w:p>
        </w:tc>
        <w:tc>
          <w:tcPr>
            <w:tcW w:w="86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效果显著</w:t>
            </w:r>
          </w:p>
        </w:tc>
        <w:tc>
          <w:tcPr>
            <w:tcW w:w="582"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基本达成预期指标</w:t>
            </w:r>
          </w:p>
        </w:tc>
        <w:tc>
          <w:tcPr>
            <w:tcW w:w="4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5</w:t>
            </w:r>
          </w:p>
        </w:tc>
        <w:tc>
          <w:tcPr>
            <w:tcW w:w="5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4.5</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提高服务保障水平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6" w:type="pct"/>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绩</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效</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指</w:t>
            </w:r>
          </w:p>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b/>
                <w:sz w:val="20"/>
                <w:szCs w:val="20"/>
              </w:rPr>
            </w:pPr>
            <w:r>
              <w:rPr>
                <w:rFonts w:ascii="Times New Roman" w:hAnsi="Times New Roman" w:eastAsia="方正仿宋_GBK" w:cs="Times New Roman"/>
                <w:color w:val="000000"/>
                <w:kern w:val="0"/>
                <w:sz w:val="20"/>
                <w:szCs w:val="20"/>
              </w:rPr>
              <w:t>标</w:t>
            </w:r>
          </w:p>
        </w:tc>
        <w:tc>
          <w:tcPr>
            <w:tcW w:w="366" w:type="pct"/>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sz w:val="20"/>
                <w:szCs w:val="20"/>
              </w:rPr>
            </w:pPr>
            <w:r>
              <w:rPr>
                <w:rFonts w:ascii="Times New Roman" w:hAnsi="Times New Roman" w:eastAsia="方正仿宋_GBK" w:cs="Times New Roman"/>
                <w:sz w:val="20"/>
                <w:szCs w:val="20"/>
              </w:rPr>
              <w:t>效益指标（30分</w:t>
            </w:r>
          </w:p>
        </w:tc>
        <w:tc>
          <w:tcPr>
            <w:tcW w:w="37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c>
          <w:tcPr>
            <w:tcW w:w="940"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优抚对象医疗难问题改善情况</w:t>
            </w:r>
          </w:p>
        </w:tc>
        <w:tc>
          <w:tcPr>
            <w:tcW w:w="86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sz w:val="20"/>
                <w:szCs w:val="20"/>
              </w:rPr>
              <w:t>有效改善</w:t>
            </w:r>
          </w:p>
        </w:tc>
        <w:tc>
          <w:tcPr>
            <w:tcW w:w="582"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基本达成预期指标</w:t>
            </w:r>
          </w:p>
        </w:tc>
        <w:tc>
          <w:tcPr>
            <w:tcW w:w="4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5</w:t>
            </w:r>
          </w:p>
        </w:tc>
        <w:tc>
          <w:tcPr>
            <w:tcW w:w="5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4</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提高服务保障水平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02" w:hRule="atLeast"/>
        </w:trPr>
        <w:tc>
          <w:tcPr>
            <w:tcW w:w="366"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c>
          <w:tcPr>
            <w:tcW w:w="366"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c>
          <w:tcPr>
            <w:tcW w:w="374" w:type="pct"/>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可持续影响指标</w:t>
            </w:r>
          </w:p>
        </w:tc>
        <w:tc>
          <w:tcPr>
            <w:tcW w:w="940"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lang w:eastAsia="zh-CN" w:bidi="ar"/>
              </w:rPr>
              <w:t>内容涉密不予公开</w:t>
            </w:r>
          </w:p>
        </w:tc>
        <w:tc>
          <w:tcPr>
            <w:tcW w:w="86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lang w:eastAsia="zh-CN" w:bidi="ar"/>
              </w:rPr>
              <w:t>内容涉密不予公开</w:t>
            </w:r>
          </w:p>
        </w:tc>
        <w:tc>
          <w:tcPr>
            <w:tcW w:w="582"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lang w:eastAsia="zh-CN" w:bidi="ar"/>
              </w:rPr>
              <w:t>内容涉密不予公开</w:t>
            </w:r>
          </w:p>
        </w:tc>
        <w:tc>
          <w:tcPr>
            <w:tcW w:w="4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5</w:t>
            </w:r>
          </w:p>
        </w:tc>
        <w:tc>
          <w:tcPr>
            <w:tcW w:w="5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5</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66"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c>
          <w:tcPr>
            <w:tcW w:w="366"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c>
          <w:tcPr>
            <w:tcW w:w="37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c>
          <w:tcPr>
            <w:tcW w:w="940"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lang w:eastAsia="zh-CN" w:bidi="ar"/>
              </w:rPr>
              <w:t>内容涉密不予公开</w:t>
            </w:r>
          </w:p>
        </w:tc>
        <w:tc>
          <w:tcPr>
            <w:tcW w:w="86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lang w:eastAsia="zh-CN" w:bidi="ar"/>
              </w:rPr>
              <w:t>内容涉密不予公开</w:t>
            </w:r>
          </w:p>
        </w:tc>
        <w:tc>
          <w:tcPr>
            <w:tcW w:w="582"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lang w:eastAsia="zh-CN" w:bidi="ar"/>
              </w:rPr>
              <w:t>内容涉密不予公开</w:t>
            </w:r>
            <w:r>
              <w:rPr>
                <w:rFonts w:ascii="Times New Roman" w:hAnsi="Times New Roman" w:eastAsia="方正仿宋_GBK" w:cs="Times New Roman"/>
                <w:color w:val="000000"/>
                <w:kern w:val="0"/>
                <w:sz w:val="20"/>
                <w:szCs w:val="20"/>
              </w:rPr>
              <w:t xml:space="preserve"> </w:t>
            </w:r>
          </w:p>
        </w:tc>
        <w:tc>
          <w:tcPr>
            <w:tcW w:w="4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5</w:t>
            </w:r>
          </w:p>
        </w:tc>
        <w:tc>
          <w:tcPr>
            <w:tcW w:w="5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5</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40" w:hRule="atLeast"/>
        </w:trPr>
        <w:tc>
          <w:tcPr>
            <w:tcW w:w="366"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b/>
                <w:sz w:val="20"/>
                <w:szCs w:val="20"/>
              </w:rPr>
            </w:pPr>
          </w:p>
        </w:tc>
        <w:tc>
          <w:tcPr>
            <w:tcW w:w="36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满意度</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指标</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（10分）</w:t>
            </w:r>
          </w:p>
        </w:tc>
        <w:tc>
          <w:tcPr>
            <w:tcW w:w="37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服务对象满意度指标</w:t>
            </w:r>
          </w:p>
        </w:tc>
        <w:tc>
          <w:tcPr>
            <w:tcW w:w="940"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退役军人及优抚对象满意率</w:t>
            </w:r>
          </w:p>
        </w:tc>
        <w:tc>
          <w:tcPr>
            <w:tcW w:w="86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基本满意</w:t>
            </w:r>
          </w:p>
        </w:tc>
        <w:tc>
          <w:tcPr>
            <w:tcW w:w="582"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基本  满意</w:t>
            </w:r>
          </w:p>
        </w:tc>
        <w:tc>
          <w:tcPr>
            <w:tcW w:w="4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10</w:t>
            </w:r>
          </w:p>
        </w:tc>
        <w:tc>
          <w:tcPr>
            <w:tcW w:w="5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9</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“基本满意”按90%折算计分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498" w:type="pct"/>
            <w:gridSpan w:val="7"/>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总分</w:t>
            </w:r>
          </w:p>
        </w:tc>
        <w:tc>
          <w:tcPr>
            <w:tcW w:w="44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100</w:t>
            </w:r>
          </w:p>
        </w:tc>
        <w:tc>
          <w:tcPr>
            <w:tcW w:w="5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color w:val="000000"/>
                <w:kern w:val="0"/>
                <w:sz w:val="20"/>
                <w:szCs w:val="20"/>
                <w:lang w:val="en-US" w:eastAsia="zh-CN"/>
              </w:rPr>
            </w:pPr>
            <w:r>
              <w:rPr>
                <w:rFonts w:ascii="Times New Roman" w:hAnsi="Times New Roman" w:eastAsia="方正仿宋_GBK" w:cs="Times New Roman"/>
                <w:color w:val="000000"/>
                <w:kern w:val="0"/>
                <w:sz w:val="20"/>
                <w:szCs w:val="20"/>
              </w:rPr>
              <w:t>93.</w:t>
            </w:r>
            <w:r>
              <w:rPr>
                <w:rFonts w:hint="eastAsia" w:ascii="Times New Roman" w:hAnsi="Times New Roman" w:eastAsia="方正仿宋_GBK" w:cs="Times New Roman"/>
                <w:color w:val="000000"/>
                <w:kern w:val="0"/>
                <w:sz w:val="20"/>
                <w:szCs w:val="20"/>
                <w:lang w:val="en-US" w:eastAsia="zh-CN"/>
              </w:rPr>
              <w:t>51</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方正仿宋_GBK" w:cs="Times New Roman"/>
                <w:color w:val="000000"/>
                <w:kern w:val="0"/>
                <w:sz w:val="20"/>
                <w:szCs w:val="20"/>
              </w:rPr>
            </w:pPr>
          </w:p>
        </w:tc>
      </w:tr>
    </w:tbl>
    <w:p>
      <w:pPr>
        <w:rPr>
          <w:rFonts w:ascii="Times New Roman" w:hAnsi="Times New Roman" w:eastAsia="黑体" w:cs="Times New Roman"/>
          <w:sz w:val="32"/>
          <w:szCs w:val="32"/>
        </w:rPr>
      </w:pPr>
      <w:r>
        <w:rPr>
          <w:rFonts w:ascii="Times New Roman" w:hAnsi="Times New Roman" w:eastAsia="仿宋_GB2312" w:cs="Times New Roman"/>
          <w:kern w:val="0"/>
          <w:szCs w:val="21"/>
        </w:rPr>
        <w:t>填表人：李斌  填报日期：2021年5月</w:t>
      </w:r>
      <w:r>
        <w:rPr>
          <w:rFonts w:hint="eastAsia" w:ascii="Times New Roman" w:hAnsi="Times New Roman" w:eastAsia="仿宋_GB2312" w:cs="Times New Roman"/>
          <w:kern w:val="0"/>
          <w:szCs w:val="21"/>
          <w:lang w:val="en-US" w:eastAsia="zh-CN"/>
        </w:rPr>
        <w:t>28</w:t>
      </w:r>
      <w:r>
        <w:rPr>
          <w:rFonts w:ascii="Times New Roman" w:hAnsi="Times New Roman" w:eastAsia="仿宋_GB2312" w:cs="Times New Roman"/>
          <w:kern w:val="0"/>
          <w:szCs w:val="21"/>
        </w:rPr>
        <w:t>日 联系电话：85936641  单位负责人签字：</w:t>
      </w:r>
      <w:r>
        <w:rPr>
          <w:rFonts w:hint="eastAsia" w:ascii="Times New Roman" w:hAnsi="Times New Roman" w:eastAsia="仿宋_GB2312" w:cs="Times New Roman"/>
          <w:kern w:val="0"/>
          <w:szCs w:val="21"/>
          <w:lang w:eastAsia="zh-CN"/>
        </w:rPr>
        <w:t>唐勇</w:t>
      </w:r>
      <w:r>
        <w:rPr>
          <w:rFonts w:ascii="Times New Roman" w:hAnsi="Times New Roman" w:eastAsia="仿宋_GB2312" w:cs="Times New Roman"/>
          <w:kern w:val="0"/>
          <w:szCs w:val="21"/>
        </w:rPr>
        <w:t xml:space="preserve"> </w:t>
      </w:r>
      <w:r>
        <w:rPr>
          <w:rFonts w:ascii="Times New Roman" w:hAnsi="Times New Roman" w:eastAsia="仿宋_GB2312" w:cs="Times New Roman"/>
          <w:kern w:val="0"/>
          <w:szCs w:val="21"/>
        </w:rPr>
        <w:br w:type="page"/>
      </w:r>
    </w:p>
    <w:p>
      <w:pPr>
        <w:widowControl/>
        <w:spacing w:line="600" w:lineRule="exact"/>
        <w:jc w:val="lef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widowControl/>
        <w:spacing w:line="600" w:lineRule="exact"/>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2020年度项目支出绩效自评表</w:t>
      </w:r>
    </w:p>
    <w:tbl>
      <w:tblPr>
        <w:tblStyle w:val="9"/>
        <w:tblW w:w="4996"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99"/>
        <w:gridCol w:w="832"/>
        <w:gridCol w:w="1173"/>
        <w:gridCol w:w="1133"/>
        <w:gridCol w:w="1062"/>
        <w:gridCol w:w="1069"/>
        <w:gridCol w:w="745"/>
        <w:gridCol w:w="754"/>
        <w:gridCol w:w="14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项目支</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出名称</w:t>
            </w:r>
          </w:p>
        </w:tc>
        <w:tc>
          <w:tcPr>
            <w:tcW w:w="4455" w:type="pct"/>
            <w:gridSpan w:val="8"/>
            <w:tcBorders>
              <w:tl2br w:val="nil"/>
              <w:tr2bl w:val="nil"/>
            </w:tcBorders>
            <w:shd w:val="clear" w:color="auto" w:fill="auto"/>
            <w:vAlign w:val="center"/>
          </w:tcPr>
          <w:p>
            <w:pPr>
              <w:widowControl/>
              <w:spacing w:line="240" w:lineRule="exact"/>
              <w:jc w:val="left"/>
              <w:rPr>
                <w:rFonts w:ascii="Times New Roman" w:hAnsi="Times New Roman" w:eastAsia="方正仿宋_GBK" w:cs="Times New Roman"/>
                <w:color w:val="000000"/>
                <w:kern w:val="0"/>
                <w:szCs w:val="21"/>
              </w:rPr>
            </w:pPr>
            <w:r>
              <w:rPr>
                <w:rFonts w:ascii="Times New Roman" w:hAnsi="Times New Roman" w:eastAsia="方正仿宋_GBK" w:cs="Times New Roman"/>
                <w:b/>
                <w:bCs/>
                <w:color w:val="000000"/>
                <w:kern w:val="0"/>
                <w:sz w:val="24"/>
                <w:szCs w:val="24"/>
              </w:rPr>
              <w:t>业务工作专项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主管</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部门</w:t>
            </w:r>
          </w:p>
        </w:tc>
        <w:tc>
          <w:tcPr>
            <w:tcW w:w="2290" w:type="pct"/>
            <w:gridSpan w:val="4"/>
            <w:tcBorders>
              <w:tl2br w:val="nil"/>
              <w:tr2bl w:val="nil"/>
            </w:tcBorders>
            <w:shd w:val="clear" w:color="auto" w:fill="auto"/>
            <w:vAlign w:val="center"/>
          </w:tcPr>
          <w:p>
            <w:pPr>
              <w:widowControl/>
              <w:spacing w:line="240" w:lineRule="exact"/>
              <w:jc w:val="left"/>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　省退役军人事务厅</w:t>
            </w:r>
          </w:p>
        </w:tc>
        <w:tc>
          <w:tcPr>
            <w:tcW w:w="58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实施单位</w:t>
            </w:r>
          </w:p>
        </w:tc>
        <w:tc>
          <w:tcPr>
            <w:tcW w:w="1581" w:type="pct"/>
            <w:gridSpan w:val="3"/>
            <w:tcBorders>
              <w:tl2br w:val="nil"/>
              <w:tr2bl w:val="nil"/>
            </w:tcBorders>
            <w:shd w:val="clear" w:color="auto" w:fill="auto"/>
            <w:vAlign w:val="center"/>
          </w:tcPr>
          <w:p>
            <w:pPr>
              <w:widowControl/>
              <w:spacing w:line="240" w:lineRule="exact"/>
              <w:jc w:val="left"/>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　厅本级、省退役军人服务中心、省荣军医院、省军供总站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Merge w:val="restar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项目资金（万元）</w:t>
            </w:r>
          </w:p>
        </w:tc>
        <w:tc>
          <w:tcPr>
            <w:tcW w:w="1093" w:type="pct"/>
            <w:gridSpan w:val="2"/>
            <w:tcBorders>
              <w:tl2br w:val="nil"/>
              <w:tr2bl w:val="nil"/>
            </w:tcBorders>
            <w:shd w:val="clear" w:color="auto" w:fill="auto"/>
            <w:vAlign w:val="center"/>
          </w:tcPr>
          <w:p>
            <w:pPr>
              <w:widowControl/>
              <w:spacing w:line="240" w:lineRule="exact"/>
              <w:jc w:val="left"/>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　</w:t>
            </w:r>
          </w:p>
        </w:tc>
        <w:tc>
          <w:tcPr>
            <w:tcW w:w="61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年初</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预算数</w:t>
            </w:r>
          </w:p>
        </w:tc>
        <w:tc>
          <w:tcPr>
            <w:tcW w:w="57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全年</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预算数</w:t>
            </w:r>
          </w:p>
        </w:tc>
        <w:tc>
          <w:tcPr>
            <w:tcW w:w="583" w:type="pct"/>
            <w:tcBorders>
              <w:tl2br w:val="nil"/>
              <w:tr2bl w:val="nil"/>
            </w:tcBorders>
            <w:shd w:val="clear" w:color="auto" w:fill="auto"/>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全年</w:t>
            </w:r>
          </w:p>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执行数</w:t>
            </w:r>
          </w:p>
        </w:tc>
        <w:tc>
          <w:tcPr>
            <w:tcW w:w="406" w:type="pct"/>
            <w:tcBorders>
              <w:tl2br w:val="nil"/>
              <w:tr2bl w:val="nil"/>
            </w:tcBorders>
            <w:shd w:val="clear" w:color="auto" w:fill="auto"/>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分值</w:t>
            </w:r>
          </w:p>
        </w:tc>
        <w:tc>
          <w:tcPr>
            <w:tcW w:w="411" w:type="pct"/>
            <w:tcBorders>
              <w:tl2br w:val="nil"/>
              <w:tr2bl w:val="nil"/>
            </w:tcBorders>
            <w:shd w:val="clear" w:color="auto" w:fill="auto"/>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执行率</w:t>
            </w:r>
          </w:p>
        </w:tc>
        <w:tc>
          <w:tcPr>
            <w:tcW w:w="763" w:type="pct"/>
            <w:tcBorders>
              <w:tl2br w:val="nil"/>
              <w:tr2bl w:val="nil"/>
            </w:tcBorders>
            <w:shd w:val="clear" w:color="auto" w:fill="auto"/>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44" w:type="pct"/>
            <w:vMerge w:val="continue"/>
            <w:tcBorders>
              <w:tl2br w:val="nil"/>
              <w:tr2bl w:val="nil"/>
            </w:tcBorders>
            <w:vAlign w:val="center"/>
          </w:tcPr>
          <w:p>
            <w:pPr>
              <w:widowControl/>
              <w:spacing w:line="240" w:lineRule="exact"/>
              <w:jc w:val="left"/>
              <w:rPr>
                <w:rFonts w:ascii="Times New Roman" w:hAnsi="Times New Roman" w:eastAsia="方正仿宋_GBK" w:cs="Times New Roman"/>
                <w:color w:val="000000"/>
                <w:kern w:val="0"/>
                <w:szCs w:val="21"/>
              </w:rPr>
            </w:pPr>
          </w:p>
        </w:tc>
        <w:tc>
          <w:tcPr>
            <w:tcW w:w="1093" w:type="pct"/>
            <w:gridSpan w:val="2"/>
            <w:tcBorders>
              <w:tl2br w:val="nil"/>
              <w:tr2bl w:val="nil"/>
            </w:tcBorders>
            <w:shd w:val="clear" w:color="auto" w:fill="auto"/>
            <w:vAlign w:val="center"/>
          </w:tcPr>
          <w:p>
            <w:pPr>
              <w:widowControl/>
              <w:spacing w:line="240" w:lineRule="exact"/>
              <w:jc w:val="left"/>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年度资金总额　</w:t>
            </w:r>
          </w:p>
        </w:tc>
        <w:tc>
          <w:tcPr>
            <w:tcW w:w="61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1999.80</w:t>
            </w:r>
          </w:p>
        </w:tc>
        <w:tc>
          <w:tcPr>
            <w:tcW w:w="57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themeColor="text1"/>
                <w:kern w:val="0"/>
                <w:szCs w:val="21"/>
                <w14:textFill>
                  <w14:solidFill>
                    <w14:schemeClr w14:val="tx1"/>
                  </w14:solidFill>
                </w14:textFill>
              </w:rPr>
              <w:t>3789.12</w:t>
            </w:r>
          </w:p>
        </w:tc>
        <w:tc>
          <w:tcPr>
            <w:tcW w:w="583" w:type="pct"/>
            <w:tcBorders>
              <w:tl2br w:val="nil"/>
              <w:tr2bl w:val="nil"/>
            </w:tcBorders>
            <w:shd w:val="clear" w:color="auto" w:fill="auto"/>
            <w:vAlign w:val="center"/>
          </w:tcPr>
          <w:p>
            <w:pPr>
              <w:widowControl/>
              <w:spacing w:line="240" w:lineRule="exact"/>
              <w:jc w:val="center"/>
              <w:rPr>
                <w:rFonts w:hint="default" w:ascii="Times New Roman" w:hAnsi="Times New Roman" w:eastAsia="方正仿宋_GBK" w:cs="Times New Roman"/>
                <w:color w:val="000000" w:themeColor="text1"/>
                <w:kern w:val="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Cs w:val="21"/>
                <w:lang w:val="en-US" w:eastAsia="zh-CN"/>
                <w14:textFill>
                  <w14:solidFill>
                    <w14:schemeClr w14:val="tx1"/>
                  </w14:solidFill>
                </w14:textFill>
              </w:rPr>
              <w:t>3725.97</w:t>
            </w:r>
          </w:p>
        </w:tc>
        <w:tc>
          <w:tcPr>
            <w:tcW w:w="40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10</w:t>
            </w:r>
          </w:p>
        </w:tc>
        <w:tc>
          <w:tcPr>
            <w:tcW w:w="411" w:type="pct"/>
            <w:tcBorders>
              <w:tl2br w:val="nil"/>
              <w:tr2bl w:val="nil"/>
            </w:tcBorders>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Cs w:val="21"/>
                <w:lang w:val="en-US"/>
              </w:rPr>
            </w:pPr>
            <w:r>
              <w:rPr>
                <w:rFonts w:hint="eastAsia" w:ascii="Times New Roman" w:hAnsi="Times New Roman" w:eastAsia="方正仿宋_GBK" w:cs="Times New Roman"/>
                <w:color w:val="000000"/>
                <w:kern w:val="0"/>
                <w:sz w:val="16"/>
                <w:szCs w:val="16"/>
                <w:lang w:val="en-US" w:eastAsia="zh-CN"/>
              </w:rPr>
              <w:t>98.33%</w:t>
            </w:r>
          </w:p>
        </w:tc>
        <w:tc>
          <w:tcPr>
            <w:tcW w:w="763" w:type="pct"/>
            <w:tcBorders>
              <w:tl2br w:val="nil"/>
              <w:tr2bl w:val="nil"/>
            </w:tcBorders>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Cs w:val="21"/>
                <w:lang w:val="en-US" w:eastAsia="zh-CN"/>
              </w:rPr>
            </w:pPr>
            <w:r>
              <w:rPr>
                <w:rFonts w:hint="eastAsia" w:ascii="Times New Roman" w:hAnsi="Times New Roman" w:eastAsia="方正仿宋_GBK" w:cs="Times New Roman"/>
                <w:color w:val="000000"/>
                <w:kern w:val="0"/>
                <w:szCs w:val="21"/>
                <w:lang w:val="en-US" w:eastAsia="zh-CN"/>
              </w:rPr>
              <w:t>9.83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44" w:type="pct"/>
            <w:vMerge w:val="restar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年度总体目标</w:t>
            </w:r>
          </w:p>
        </w:tc>
        <w:tc>
          <w:tcPr>
            <w:tcW w:w="2290" w:type="pct"/>
            <w:gridSpan w:val="4"/>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预期目标</w:t>
            </w:r>
          </w:p>
        </w:tc>
        <w:tc>
          <w:tcPr>
            <w:tcW w:w="2164" w:type="pct"/>
            <w:gridSpan w:val="4"/>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实际完成情况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544" w:type="pct"/>
            <w:vMerge w:val="continue"/>
            <w:tcBorders>
              <w:tl2br w:val="nil"/>
              <w:tr2bl w:val="nil"/>
            </w:tcBorders>
            <w:vAlign w:val="center"/>
          </w:tcPr>
          <w:p>
            <w:pPr>
              <w:widowControl/>
              <w:spacing w:line="240" w:lineRule="exact"/>
              <w:jc w:val="left"/>
              <w:rPr>
                <w:rFonts w:ascii="Times New Roman" w:hAnsi="Times New Roman" w:eastAsia="方正仿宋_GBK" w:cs="Times New Roman"/>
                <w:color w:val="000000"/>
                <w:kern w:val="0"/>
                <w:szCs w:val="21"/>
              </w:rPr>
            </w:pPr>
          </w:p>
        </w:tc>
        <w:tc>
          <w:tcPr>
            <w:tcW w:w="2290" w:type="pct"/>
            <w:gridSpan w:val="4"/>
            <w:tcBorders>
              <w:tl2br w:val="nil"/>
              <w:tr2bl w:val="nil"/>
            </w:tcBorders>
            <w:shd w:val="clear" w:color="auto" w:fill="auto"/>
            <w:vAlign w:val="center"/>
          </w:tcPr>
          <w:p>
            <w:pPr>
              <w:widowControl/>
              <w:spacing w:line="240" w:lineRule="exact"/>
              <w:jc w:val="both"/>
              <w:rPr>
                <w:rFonts w:ascii="Times New Roman" w:hAnsi="Times New Roman" w:eastAsia="方正仿宋_GBK" w:cs="Times New Roman"/>
                <w:color w:val="000000"/>
                <w:kern w:val="0"/>
                <w:sz w:val="18"/>
                <w:szCs w:val="18"/>
              </w:rPr>
            </w:pPr>
            <w:r>
              <w:rPr>
                <w:rFonts w:hint="eastAsia" w:ascii="Times New Roman" w:hAnsi="Times New Roman" w:eastAsia="方正仿宋_GBK" w:cs="Times New Roman"/>
                <w:color w:val="000000"/>
                <w:spacing w:val="-6"/>
                <w:kern w:val="0"/>
                <w:sz w:val="18"/>
                <w:szCs w:val="18"/>
              </w:rPr>
              <w:t>开展“思想政治工作年、基层基础基本建设年、信访攻坚年”活动，加强退役军人教育管理、技能培训、权益维护、移交安置、军休服务管理、拥军褒扬、走访慰问及困难帮扶、扶持就业创业等，推动我省退役军人工作迈上新台阶。</w:t>
            </w:r>
          </w:p>
        </w:tc>
        <w:tc>
          <w:tcPr>
            <w:tcW w:w="2164" w:type="pct"/>
            <w:gridSpan w:val="4"/>
            <w:tcBorders>
              <w:tl2br w:val="nil"/>
              <w:tr2bl w:val="nil"/>
            </w:tcBorders>
            <w:shd w:val="clear" w:color="auto" w:fill="auto"/>
            <w:vAlign w:val="center"/>
          </w:tcPr>
          <w:p>
            <w:pPr>
              <w:widowControl/>
              <w:spacing w:line="240" w:lineRule="exact"/>
              <w:jc w:val="both"/>
              <w:rPr>
                <w:rFonts w:ascii="Times New Roman" w:hAnsi="Times New Roman" w:eastAsia="方正仿宋_GBK" w:cs="Times New Roman"/>
                <w:color w:val="000000"/>
                <w:kern w:val="0"/>
                <w:sz w:val="18"/>
                <w:szCs w:val="18"/>
              </w:rPr>
            </w:pPr>
            <w:r>
              <w:rPr>
                <w:rFonts w:hint="eastAsia" w:ascii="仿宋_GB2312" w:hAnsi="仿宋" w:eastAsia="仿宋_GB2312"/>
                <w:sz w:val="18"/>
                <w:szCs w:val="18"/>
              </w:rPr>
              <w:t>1.常态化开展拥军优属、就业安置、军休服务、走访慰问等工作，较好地完成全年工作任务；2.“思想政治工作年”“基层基础基本建设年”“信访攻坚年”重点工作有序推进，得到退役军人事务部领导肯定。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Merge w:val="restar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绩</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效</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指</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标</w:t>
            </w:r>
          </w:p>
        </w:tc>
        <w:tc>
          <w:tcPr>
            <w:tcW w:w="45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一级   指标</w:t>
            </w:r>
          </w:p>
        </w:tc>
        <w:tc>
          <w:tcPr>
            <w:tcW w:w="63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二级指标</w:t>
            </w:r>
          </w:p>
        </w:tc>
        <w:tc>
          <w:tcPr>
            <w:tcW w:w="61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三级指标</w:t>
            </w:r>
          </w:p>
        </w:tc>
        <w:tc>
          <w:tcPr>
            <w:tcW w:w="57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年度</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指标值</w:t>
            </w:r>
          </w:p>
        </w:tc>
        <w:tc>
          <w:tcPr>
            <w:tcW w:w="58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实际</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完成值</w:t>
            </w:r>
          </w:p>
        </w:tc>
        <w:tc>
          <w:tcPr>
            <w:tcW w:w="40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分值</w:t>
            </w:r>
          </w:p>
        </w:tc>
        <w:tc>
          <w:tcPr>
            <w:tcW w:w="411"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得分</w:t>
            </w:r>
          </w:p>
        </w:tc>
        <w:tc>
          <w:tcPr>
            <w:tcW w:w="76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偏差原因分析及改进措施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453" w:type="pct"/>
            <w:vMerge w:val="restar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产出   指标</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(50分)</w:t>
            </w:r>
          </w:p>
        </w:tc>
        <w:tc>
          <w:tcPr>
            <w:tcW w:w="639" w:type="pct"/>
            <w:vMerge w:val="restar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数量指标</w:t>
            </w:r>
          </w:p>
        </w:tc>
        <w:tc>
          <w:tcPr>
            <w:tcW w:w="61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部队和重点优抚对象走访慰问</w:t>
            </w:r>
          </w:p>
        </w:tc>
        <w:tc>
          <w:tcPr>
            <w:tcW w:w="57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“春节、八一”</w:t>
            </w:r>
            <w:r>
              <w:rPr>
                <w:rFonts w:hint="eastAsia" w:ascii="Times New Roman" w:hAnsi="Times New Roman" w:eastAsia="方正仿宋_GBK" w:cs="Times New Roman"/>
                <w:color w:val="000000"/>
                <w:kern w:val="0"/>
                <w:szCs w:val="21"/>
                <w:lang w:eastAsia="zh-CN"/>
              </w:rPr>
              <w:t>慰问</w:t>
            </w:r>
            <w:r>
              <w:rPr>
                <w:rFonts w:ascii="Times New Roman" w:hAnsi="Times New Roman" w:eastAsia="方正仿宋_GBK" w:cs="Times New Roman"/>
                <w:color w:val="000000"/>
                <w:kern w:val="0"/>
                <w:szCs w:val="21"/>
              </w:rPr>
              <w:t>2次</w:t>
            </w:r>
          </w:p>
        </w:tc>
        <w:tc>
          <w:tcPr>
            <w:tcW w:w="58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2次</w:t>
            </w:r>
          </w:p>
        </w:tc>
        <w:tc>
          <w:tcPr>
            <w:tcW w:w="40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6</w:t>
            </w:r>
          </w:p>
        </w:tc>
        <w:tc>
          <w:tcPr>
            <w:tcW w:w="411"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6</w:t>
            </w:r>
          </w:p>
        </w:tc>
        <w:tc>
          <w:tcPr>
            <w:tcW w:w="76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453"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639" w:type="pct"/>
            <w:vMerge w:val="continue"/>
            <w:tcBorders>
              <w:tl2br w:val="nil"/>
              <w:tr2bl w:val="nil"/>
            </w:tcBorders>
            <w:shd w:val="clear" w:color="auto" w:fill="auto"/>
            <w:vAlign w:val="center"/>
          </w:tcPr>
          <w:p>
            <w:pPr>
              <w:spacing w:line="240" w:lineRule="exact"/>
              <w:jc w:val="center"/>
              <w:rPr>
                <w:rFonts w:ascii="Times New Roman" w:hAnsi="Times New Roman" w:eastAsia="方正仿宋_GBK" w:cs="Times New Roman"/>
                <w:color w:val="000000"/>
                <w:kern w:val="0"/>
                <w:szCs w:val="21"/>
              </w:rPr>
            </w:pPr>
          </w:p>
        </w:tc>
        <w:tc>
          <w:tcPr>
            <w:tcW w:w="61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hint="eastAsia" w:ascii="Times New Roman" w:hAnsi="Times New Roman" w:eastAsia="仿宋_GB2312" w:cs="Times New Roman"/>
                <w:color w:val="000000"/>
                <w:kern w:val="0"/>
                <w:sz w:val="20"/>
                <w:szCs w:val="20"/>
              </w:rPr>
              <w:t>重点优抚</w:t>
            </w:r>
            <w:r>
              <w:rPr>
                <w:rFonts w:ascii="Times New Roman" w:hAnsi="Times New Roman" w:eastAsia="仿宋_GB2312" w:cs="Times New Roman"/>
                <w:color w:val="000000"/>
                <w:kern w:val="0"/>
                <w:sz w:val="20"/>
                <w:szCs w:val="20"/>
              </w:rPr>
              <w:t>对象医疗巡</w:t>
            </w:r>
            <w:r>
              <w:rPr>
                <w:rFonts w:hint="eastAsia" w:ascii="Times New Roman" w:hAnsi="Times New Roman" w:eastAsia="仿宋_GB2312" w:cs="Times New Roman"/>
                <w:color w:val="000000"/>
                <w:kern w:val="0"/>
                <w:sz w:val="20"/>
                <w:szCs w:val="20"/>
              </w:rPr>
              <w:t>诊</w:t>
            </w:r>
          </w:p>
        </w:tc>
        <w:tc>
          <w:tcPr>
            <w:tcW w:w="57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仿宋_GB2312" w:cs="Times New Roman"/>
                <w:color w:val="000000"/>
                <w:kern w:val="0"/>
                <w:szCs w:val="21"/>
              </w:rPr>
              <w:t>12</w:t>
            </w:r>
            <w:r>
              <w:rPr>
                <w:rFonts w:hint="eastAsia" w:ascii="Times New Roman" w:hAnsi="Times New Roman" w:eastAsia="仿宋_GB2312" w:cs="Times New Roman"/>
                <w:color w:val="000000"/>
                <w:kern w:val="0"/>
                <w:szCs w:val="21"/>
              </w:rPr>
              <w:t>批次</w:t>
            </w:r>
          </w:p>
        </w:tc>
        <w:tc>
          <w:tcPr>
            <w:tcW w:w="58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13</w:t>
            </w:r>
            <w:r>
              <w:rPr>
                <w:rFonts w:hint="eastAsia" w:ascii="Times New Roman" w:hAnsi="Times New Roman" w:eastAsia="方正仿宋_GBK" w:cs="Times New Roman"/>
                <w:color w:val="000000"/>
                <w:kern w:val="0"/>
                <w:szCs w:val="21"/>
              </w:rPr>
              <w:t>批次</w:t>
            </w:r>
          </w:p>
        </w:tc>
        <w:tc>
          <w:tcPr>
            <w:tcW w:w="40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6</w:t>
            </w:r>
          </w:p>
        </w:tc>
        <w:tc>
          <w:tcPr>
            <w:tcW w:w="411"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6</w:t>
            </w:r>
          </w:p>
        </w:tc>
        <w:tc>
          <w:tcPr>
            <w:tcW w:w="76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453"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639" w:type="pct"/>
            <w:vMerge w:val="continue"/>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p>
        </w:tc>
        <w:tc>
          <w:tcPr>
            <w:tcW w:w="61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重点优抚对象短期疗养</w:t>
            </w:r>
          </w:p>
        </w:tc>
        <w:tc>
          <w:tcPr>
            <w:tcW w:w="57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东文宋体" w:hAnsi="东文宋体" w:eastAsia="东文宋体" w:cs="东文宋体"/>
                <w:color w:val="000000"/>
                <w:kern w:val="0"/>
                <w:szCs w:val="21"/>
              </w:rPr>
              <w:t>≥</w:t>
            </w:r>
            <w:r>
              <w:rPr>
                <w:rFonts w:ascii="Times New Roman" w:hAnsi="Times New Roman" w:eastAsia="方正仿宋_GBK" w:cs="Times New Roman"/>
                <w:color w:val="000000"/>
                <w:kern w:val="0"/>
                <w:szCs w:val="21"/>
              </w:rPr>
              <w:t>200人</w:t>
            </w:r>
          </w:p>
        </w:tc>
        <w:tc>
          <w:tcPr>
            <w:tcW w:w="58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241人</w:t>
            </w:r>
          </w:p>
        </w:tc>
        <w:tc>
          <w:tcPr>
            <w:tcW w:w="40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6</w:t>
            </w:r>
          </w:p>
        </w:tc>
        <w:tc>
          <w:tcPr>
            <w:tcW w:w="411"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6</w:t>
            </w:r>
          </w:p>
        </w:tc>
        <w:tc>
          <w:tcPr>
            <w:tcW w:w="76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453"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639" w:type="pct"/>
            <w:vMerge w:val="continue"/>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p>
        </w:tc>
        <w:tc>
          <w:tcPr>
            <w:tcW w:w="61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rPr>
              <w:t>退役</w:t>
            </w:r>
            <w:r>
              <w:rPr>
                <w:rFonts w:ascii="Times New Roman" w:hAnsi="Times New Roman" w:eastAsia="方正仿宋_GBK" w:cs="Times New Roman"/>
                <w:color w:val="000000"/>
                <w:kern w:val="0"/>
                <w:sz w:val="20"/>
                <w:szCs w:val="20"/>
              </w:rPr>
              <w:t>军人</w:t>
            </w:r>
            <w:r>
              <w:rPr>
                <w:rFonts w:hint="eastAsia" w:ascii="Times New Roman" w:hAnsi="Times New Roman" w:eastAsia="方正仿宋_GBK" w:cs="Times New Roman"/>
                <w:color w:val="000000"/>
                <w:kern w:val="0"/>
                <w:sz w:val="20"/>
                <w:szCs w:val="20"/>
              </w:rPr>
              <w:t>专场招聘</w:t>
            </w:r>
          </w:p>
        </w:tc>
        <w:tc>
          <w:tcPr>
            <w:tcW w:w="57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2次</w:t>
            </w:r>
          </w:p>
        </w:tc>
        <w:tc>
          <w:tcPr>
            <w:tcW w:w="58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2</w:t>
            </w:r>
            <w:r>
              <w:rPr>
                <w:rFonts w:ascii="Times New Roman" w:hAnsi="Times New Roman" w:eastAsia="方正仿宋_GBK" w:cs="Times New Roman"/>
                <w:color w:val="000000"/>
                <w:kern w:val="0"/>
                <w:szCs w:val="21"/>
              </w:rPr>
              <w:t>次</w:t>
            </w:r>
          </w:p>
        </w:tc>
        <w:tc>
          <w:tcPr>
            <w:tcW w:w="40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6</w:t>
            </w:r>
          </w:p>
        </w:tc>
        <w:tc>
          <w:tcPr>
            <w:tcW w:w="411"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6</w:t>
            </w:r>
          </w:p>
        </w:tc>
        <w:tc>
          <w:tcPr>
            <w:tcW w:w="76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453"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639" w:type="pct"/>
            <w:vMerge w:val="continue"/>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p>
        </w:tc>
        <w:tc>
          <w:tcPr>
            <w:tcW w:w="61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rPr>
              <w:t>全</w:t>
            </w:r>
            <w:r>
              <w:rPr>
                <w:rFonts w:ascii="Times New Roman" w:hAnsi="Times New Roman" w:eastAsia="方正仿宋_GBK" w:cs="Times New Roman"/>
                <w:color w:val="000000"/>
                <w:kern w:val="0"/>
                <w:sz w:val="20"/>
                <w:szCs w:val="20"/>
              </w:rPr>
              <w:t>省双拥</w:t>
            </w:r>
            <w:r>
              <w:rPr>
                <w:rFonts w:hint="eastAsia" w:ascii="Times New Roman" w:hAnsi="Times New Roman" w:eastAsia="方正仿宋_GBK" w:cs="Times New Roman"/>
                <w:color w:val="000000"/>
                <w:kern w:val="0"/>
                <w:sz w:val="20"/>
                <w:szCs w:val="20"/>
              </w:rPr>
              <w:t>模范城（县）</w:t>
            </w:r>
            <w:r>
              <w:rPr>
                <w:rFonts w:ascii="Times New Roman" w:hAnsi="Times New Roman" w:eastAsia="方正仿宋_GBK" w:cs="Times New Roman"/>
                <w:color w:val="000000"/>
                <w:kern w:val="0"/>
                <w:sz w:val="20"/>
                <w:szCs w:val="20"/>
              </w:rPr>
              <w:t>表彰</w:t>
            </w:r>
          </w:p>
        </w:tc>
        <w:tc>
          <w:tcPr>
            <w:tcW w:w="57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1次</w:t>
            </w:r>
          </w:p>
        </w:tc>
        <w:tc>
          <w:tcPr>
            <w:tcW w:w="58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1次</w:t>
            </w:r>
          </w:p>
        </w:tc>
        <w:tc>
          <w:tcPr>
            <w:tcW w:w="40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6</w:t>
            </w:r>
          </w:p>
        </w:tc>
        <w:tc>
          <w:tcPr>
            <w:tcW w:w="411"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6</w:t>
            </w:r>
          </w:p>
        </w:tc>
        <w:tc>
          <w:tcPr>
            <w:tcW w:w="76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15" w:hRule="atLeast"/>
          <w:jc w:val="center"/>
        </w:trPr>
        <w:tc>
          <w:tcPr>
            <w:tcW w:w="544"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453"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63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质量指标</w:t>
            </w:r>
          </w:p>
        </w:tc>
        <w:tc>
          <w:tcPr>
            <w:tcW w:w="61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经费使用符合规定</w:t>
            </w:r>
          </w:p>
        </w:tc>
        <w:tc>
          <w:tcPr>
            <w:tcW w:w="579" w:type="pct"/>
            <w:tcBorders>
              <w:tl2br w:val="nil"/>
              <w:tr2bl w:val="nil"/>
            </w:tcBorders>
            <w:shd w:val="clear" w:color="auto" w:fill="auto"/>
            <w:vAlign w:val="center"/>
          </w:tcPr>
          <w:p>
            <w:pPr>
              <w:widowControl/>
              <w:spacing w:line="240" w:lineRule="exact"/>
              <w:jc w:val="both"/>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 w:val="18"/>
                <w:szCs w:val="18"/>
              </w:rPr>
              <w:t>支出按批复预算进行；程序和手续合法合规；按政府会计准则进行财务处理，以上每少一项扣2分。</w:t>
            </w:r>
          </w:p>
        </w:tc>
        <w:tc>
          <w:tcPr>
            <w:tcW w:w="58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使用合 法合规</w:t>
            </w:r>
          </w:p>
        </w:tc>
        <w:tc>
          <w:tcPr>
            <w:tcW w:w="40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10</w:t>
            </w:r>
          </w:p>
        </w:tc>
        <w:tc>
          <w:tcPr>
            <w:tcW w:w="411" w:type="pct"/>
            <w:tcBorders>
              <w:tl2br w:val="nil"/>
              <w:tr2bl w:val="nil"/>
            </w:tcBorders>
            <w:shd w:val="clear" w:color="auto" w:fill="auto"/>
            <w:vAlign w:val="center"/>
          </w:tcPr>
          <w:p>
            <w:pPr>
              <w:widowControl/>
              <w:spacing w:line="240" w:lineRule="exact"/>
              <w:jc w:val="center"/>
              <w:rPr>
                <w:rFonts w:hint="eastAsia" w:ascii="Times New Roman" w:hAnsi="Times New Roman" w:eastAsia="方正仿宋_GBK" w:cs="Times New Roman"/>
                <w:color w:val="000000"/>
                <w:kern w:val="0"/>
                <w:szCs w:val="21"/>
                <w:lang w:eastAsia="zh-CN"/>
              </w:rPr>
            </w:pPr>
            <w:r>
              <w:rPr>
                <w:rFonts w:hint="eastAsia" w:ascii="Times New Roman" w:hAnsi="Times New Roman" w:eastAsia="方正仿宋_GBK" w:cs="Times New Roman"/>
                <w:color w:val="000000"/>
                <w:kern w:val="0"/>
                <w:szCs w:val="21"/>
                <w:lang w:val="en-US" w:eastAsia="zh-CN"/>
              </w:rPr>
              <w:t>8</w:t>
            </w:r>
          </w:p>
        </w:tc>
        <w:tc>
          <w:tcPr>
            <w:tcW w:w="76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省厅机关未年清年结，省服务中心公务卡强制结算各扣</w:t>
            </w:r>
            <w:r>
              <w:rPr>
                <w:rFonts w:hint="eastAsia" w:ascii="Times New Roman" w:hAnsi="Times New Roman" w:eastAsia="方正仿宋_GBK" w:cs="Times New Roman"/>
                <w:color w:val="000000"/>
                <w:kern w:val="0"/>
                <w:szCs w:val="21"/>
                <w:lang w:val="en-US" w:eastAsia="zh-CN"/>
              </w:rPr>
              <w:t>1</w:t>
            </w:r>
            <w:r>
              <w:rPr>
                <w:rFonts w:hint="eastAsia" w:ascii="Times New Roman" w:hAnsi="Times New Roman" w:eastAsia="方正仿宋_GBK" w:cs="Times New Roman"/>
                <w:color w:val="000000"/>
                <w:kern w:val="0"/>
                <w:szCs w:val="21"/>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4"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453"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63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时效指标</w:t>
            </w:r>
          </w:p>
        </w:tc>
        <w:tc>
          <w:tcPr>
            <w:tcW w:w="61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完成</w:t>
            </w:r>
            <w:r>
              <w:rPr>
                <w:rFonts w:ascii="Times New Roman" w:hAnsi="Times New Roman" w:eastAsia="方正仿宋_GBK" w:cs="Times New Roman"/>
                <w:color w:val="000000"/>
                <w:kern w:val="0"/>
                <w:szCs w:val="21"/>
              </w:rPr>
              <w:t>时限</w:t>
            </w:r>
          </w:p>
        </w:tc>
        <w:tc>
          <w:tcPr>
            <w:tcW w:w="57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2020年</w:t>
            </w:r>
            <w:r>
              <w:rPr>
                <w:rFonts w:ascii="Times New Roman" w:hAnsi="Times New Roman" w:eastAsia="方正仿宋_GBK" w:cs="Times New Roman"/>
                <w:color w:val="000000"/>
                <w:kern w:val="0"/>
                <w:szCs w:val="21"/>
              </w:rPr>
              <w:t>完成</w:t>
            </w:r>
          </w:p>
        </w:tc>
        <w:tc>
          <w:tcPr>
            <w:tcW w:w="58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完成</w:t>
            </w:r>
          </w:p>
        </w:tc>
        <w:tc>
          <w:tcPr>
            <w:tcW w:w="40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10</w:t>
            </w:r>
          </w:p>
        </w:tc>
        <w:tc>
          <w:tcPr>
            <w:tcW w:w="411"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10</w:t>
            </w:r>
          </w:p>
        </w:tc>
        <w:tc>
          <w:tcPr>
            <w:tcW w:w="76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44" w:type="pct"/>
            <w:vMerge w:val="restar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绩</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效</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指</w:t>
            </w:r>
          </w:p>
          <w:p>
            <w:pPr>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标</w:t>
            </w:r>
          </w:p>
        </w:tc>
        <w:tc>
          <w:tcPr>
            <w:tcW w:w="453" w:type="pct"/>
            <w:vMerge w:val="restart"/>
            <w:tcBorders>
              <w:tl2br w:val="nil"/>
              <w:tr2bl w:val="nil"/>
            </w:tcBorders>
            <w:shd w:val="clear" w:color="auto" w:fill="auto"/>
            <w:vAlign w:val="center"/>
          </w:tcPr>
          <w:p>
            <w:pPr>
              <w:widowControl/>
              <w:spacing w:line="240" w:lineRule="exact"/>
              <w:jc w:val="left"/>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效益指标（30分）</w:t>
            </w:r>
          </w:p>
        </w:tc>
        <w:tc>
          <w:tcPr>
            <w:tcW w:w="63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社会效</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益指标</w:t>
            </w:r>
          </w:p>
        </w:tc>
        <w:tc>
          <w:tcPr>
            <w:tcW w:w="61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优抚对象</w:t>
            </w:r>
            <w:r>
              <w:rPr>
                <w:rFonts w:ascii="Times New Roman" w:hAnsi="Times New Roman" w:eastAsia="方正仿宋_GBK" w:cs="Times New Roman"/>
                <w:color w:val="000000"/>
                <w:kern w:val="0"/>
                <w:szCs w:val="21"/>
              </w:rPr>
              <w:t>医疗难问题</w:t>
            </w:r>
            <w:r>
              <w:rPr>
                <w:rFonts w:hint="eastAsia" w:ascii="Times New Roman" w:hAnsi="Times New Roman" w:eastAsia="方正仿宋_GBK" w:cs="Times New Roman"/>
                <w:color w:val="000000"/>
                <w:kern w:val="0"/>
                <w:szCs w:val="21"/>
              </w:rPr>
              <w:t>改善</w:t>
            </w:r>
            <w:r>
              <w:rPr>
                <w:rFonts w:ascii="Times New Roman" w:hAnsi="Times New Roman" w:eastAsia="方正仿宋_GBK" w:cs="Times New Roman"/>
                <w:color w:val="000000"/>
                <w:kern w:val="0"/>
                <w:szCs w:val="21"/>
              </w:rPr>
              <w:t>情况</w:t>
            </w:r>
          </w:p>
          <w:p>
            <w:pPr>
              <w:widowControl/>
              <w:spacing w:line="240" w:lineRule="exact"/>
              <w:jc w:val="center"/>
              <w:rPr>
                <w:rFonts w:ascii="Times New Roman" w:hAnsi="Times New Roman" w:eastAsia="方正仿宋_GBK" w:cs="Times New Roman"/>
                <w:color w:val="000000"/>
                <w:kern w:val="0"/>
                <w:szCs w:val="21"/>
              </w:rPr>
            </w:pPr>
          </w:p>
        </w:tc>
        <w:tc>
          <w:tcPr>
            <w:tcW w:w="57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有效</w:t>
            </w:r>
            <w:r>
              <w:rPr>
                <w:rFonts w:hint="eastAsia" w:ascii="Times New Roman" w:hAnsi="Times New Roman" w:eastAsia="方正仿宋_GBK" w:cs="Times New Roman"/>
                <w:color w:val="000000"/>
                <w:kern w:val="0"/>
                <w:szCs w:val="21"/>
                <w:lang w:val="en-US" w:eastAsia="zh-CN"/>
              </w:rPr>
              <w:t xml:space="preserve">  </w:t>
            </w:r>
            <w:r>
              <w:rPr>
                <w:rFonts w:ascii="Times New Roman" w:hAnsi="Times New Roman" w:eastAsia="方正仿宋_GBK" w:cs="Times New Roman"/>
                <w:color w:val="000000"/>
                <w:kern w:val="0"/>
                <w:szCs w:val="21"/>
              </w:rPr>
              <w:t>改善</w:t>
            </w:r>
          </w:p>
        </w:tc>
        <w:tc>
          <w:tcPr>
            <w:tcW w:w="58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lang w:bidi="ar"/>
              </w:rPr>
              <w:t>基本达成预期指标</w:t>
            </w:r>
          </w:p>
        </w:tc>
        <w:tc>
          <w:tcPr>
            <w:tcW w:w="40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14</w:t>
            </w:r>
          </w:p>
        </w:tc>
        <w:tc>
          <w:tcPr>
            <w:tcW w:w="411" w:type="pct"/>
            <w:tcBorders>
              <w:tl2br w:val="nil"/>
              <w:tr2bl w:val="nil"/>
            </w:tcBorders>
            <w:shd w:val="clear" w:color="auto" w:fill="auto"/>
            <w:vAlign w:val="center"/>
          </w:tcPr>
          <w:p>
            <w:pPr>
              <w:widowControl/>
              <w:spacing w:line="240" w:lineRule="exact"/>
              <w:jc w:val="center"/>
              <w:rPr>
                <w:rFonts w:hint="eastAsia" w:ascii="Times New Roman" w:hAnsi="Times New Roman" w:eastAsia="方正仿宋_GBK" w:cs="Times New Roman"/>
                <w:color w:val="000000"/>
                <w:kern w:val="0"/>
                <w:szCs w:val="21"/>
                <w:lang w:eastAsia="zh-CN"/>
              </w:rPr>
            </w:pPr>
            <w:r>
              <w:rPr>
                <w:rFonts w:ascii="Times New Roman" w:hAnsi="Times New Roman" w:eastAsia="方正仿宋_GBK" w:cs="Times New Roman"/>
                <w:color w:val="000000"/>
                <w:kern w:val="0"/>
                <w:szCs w:val="21"/>
              </w:rPr>
              <w:t>1</w:t>
            </w:r>
            <w:r>
              <w:rPr>
                <w:rFonts w:hint="eastAsia" w:ascii="Times New Roman" w:hAnsi="Times New Roman" w:eastAsia="方正仿宋_GBK" w:cs="Times New Roman"/>
                <w:color w:val="000000"/>
                <w:kern w:val="0"/>
                <w:szCs w:val="21"/>
                <w:lang w:val="en-US" w:eastAsia="zh-CN"/>
              </w:rPr>
              <w:t>3</w:t>
            </w:r>
          </w:p>
        </w:tc>
        <w:tc>
          <w:tcPr>
            <w:tcW w:w="76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提升</w:t>
            </w:r>
            <w:r>
              <w:rPr>
                <w:rFonts w:ascii="Times New Roman" w:hAnsi="Times New Roman" w:eastAsia="方正仿宋_GBK" w:cs="Times New Roman"/>
                <w:color w:val="000000"/>
                <w:kern w:val="0"/>
                <w:szCs w:val="21"/>
              </w:rPr>
              <w:t>服务保障水平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Merge w:val="continue"/>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p>
        </w:tc>
        <w:tc>
          <w:tcPr>
            <w:tcW w:w="453" w:type="pct"/>
            <w:vMerge w:val="continue"/>
            <w:tcBorders>
              <w:tl2br w:val="nil"/>
              <w:tr2bl w:val="nil"/>
            </w:tcBorders>
            <w:shd w:val="clear" w:color="auto" w:fill="auto"/>
            <w:vAlign w:val="center"/>
          </w:tcPr>
          <w:p>
            <w:pPr>
              <w:widowControl/>
              <w:spacing w:line="240" w:lineRule="exact"/>
              <w:jc w:val="left"/>
              <w:rPr>
                <w:rFonts w:ascii="Times New Roman" w:hAnsi="Times New Roman" w:eastAsia="方正仿宋_GBK" w:cs="Times New Roman"/>
                <w:color w:val="000000"/>
                <w:kern w:val="0"/>
                <w:szCs w:val="21"/>
              </w:rPr>
            </w:pPr>
          </w:p>
        </w:tc>
        <w:tc>
          <w:tcPr>
            <w:tcW w:w="639" w:type="pct"/>
            <w:vMerge w:val="restar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可持续影响指标</w:t>
            </w:r>
          </w:p>
        </w:tc>
        <w:tc>
          <w:tcPr>
            <w:tcW w:w="61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 w:val="20"/>
                <w:szCs w:val="20"/>
                <w:lang w:eastAsia="zh-CN" w:bidi="ar"/>
              </w:rPr>
              <w:t>内容涉密不予公开</w:t>
            </w:r>
          </w:p>
        </w:tc>
        <w:tc>
          <w:tcPr>
            <w:tcW w:w="57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 w:val="20"/>
                <w:szCs w:val="20"/>
                <w:lang w:eastAsia="zh-CN" w:bidi="ar"/>
              </w:rPr>
              <w:t>内容涉密不予公开</w:t>
            </w:r>
          </w:p>
        </w:tc>
        <w:tc>
          <w:tcPr>
            <w:tcW w:w="58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 w:val="20"/>
                <w:szCs w:val="20"/>
                <w:lang w:eastAsia="zh-CN" w:bidi="ar"/>
              </w:rPr>
              <w:t>内容涉密不予公开</w:t>
            </w:r>
          </w:p>
        </w:tc>
        <w:tc>
          <w:tcPr>
            <w:tcW w:w="40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8</w:t>
            </w:r>
          </w:p>
        </w:tc>
        <w:tc>
          <w:tcPr>
            <w:tcW w:w="411"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8</w:t>
            </w:r>
          </w:p>
        </w:tc>
        <w:tc>
          <w:tcPr>
            <w:tcW w:w="76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Merge w:val="continue"/>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p>
        </w:tc>
        <w:tc>
          <w:tcPr>
            <w:tcW w:w="453" w:type="pct"/>
            <w:vMerge w:val="continue"/>
            <w:tcBorders>
              <w:tl2br w:val="nil"/>
              <w:tr2bl w:val="nil"/>
            </w:tcBorders>
            <w:shd w:val="clear" w:color="auto" w:fill="auto"/>
            <w:vAlign w:val="center"/>
          </w:tcPr>
          <w:p>
            <w:pPr>
              <w:widowControl/>
              <w:spacing w:line="240" w:lineRule="exact"/>
              <w:jc w:val="left"/>
              <w:rPr>
                <w:rFonts w:ascii="Times New Roman" w:hAnsi="Times New Roman" w:eastAsia="方正仿宋_GBK" w:cs="Times New Roman"/>
                <w:color w:val="000000"/>
                <w:kern w:val="0"/>
                <w:szCs w:val="21"/>
              </w:rPr>
            </w:pPr>
          </w:p>
        </w:tc>
        <w:tc>
          <w:tcPr>
            <w:tcW w:w="639" w:type="pct"/>
            <w:vMerge w:val="continue"/>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p>
        </w:tc>
        <w:tc>
          <w:tcPr>
            <w:tcW w:w="61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 w:val="20"/>
                <w:szCs w:val="20"/>
                <w:lang w:eastAsia="zh-CN" w:bidi="ar"/>
              </w:rPr>
              <w:t>内容涉密不予公开</w:t>
            </w:r>
          </w:p>
        </w:tc>
        <w:tc>
          <w:tcPr>
            <w:tcW w:w="57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 w:val="20"/>
                <w:szCs w:val="20"/>
                <w:lang w:eastAsia="zh-CN" w:bidi="ar"/>
              </w:rPr>
              <w:t>内容涉密不予公开</w:t>
            </w:r>
          </w:p>
        </w:tc>
        <w:tc>
          <w:tcPr>
            <w:tcW w:w="58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 w:val="20"/>
                <w:szCs w:val="20"/>
                <w:lang w:eastAsia="zh-CN" w:bidi="ar"/>
              </w:rPr>
              <w:t>内容涉密不予公开</w:t>
            </w:r>
          </w:p>
        </w:tc>
        <w:tc>
          <w:tcPr>
            <w:tcW w:w="40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8</w:t>
            </w:r>
          </w:p>
        </w:tc>
        <w:tc>
          <w:tcPr>
            <w:tcW w:w="411"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8</w:t>
            </w:r>
          </w:p>
        </w:tc>
        <w:tc>
          <w:tcPr>
            <w:tcW w:w="76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544"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45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满意度</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指标</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（10分）</w:t>
            </w:r>
          </w:p>
        </w:tc>
        <w:tc>
          <w:tcPr>
            <w:tcW w:w="63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服务对象满意度指标</w:t>
            </w:r>
          </w:p>
        </w:tc>
        <w:tc>
          <w:tcPr>
            <w:tcW w:w="61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退役军人及优抚对象满意率</w:t>
            </w:r>
          </w:p>
        </w:tc>
        <w:tc>
          <w:tcPr>
            <w:tcW w:w="579"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基本</w:t>
            </w:r>
            <w:r>
              <w:rPr>
                <w:rFonts w:hint="eastAsia" w:ascii="Times New Roman" w:hAnsi="Times New Roman" w:eastAsia="方正仿宋_GBK" w:cs="Times New Roman"/>
                <w:color w:val="000000"/>
                <w:kern w:val="0"/>
                <w:szCs w:val="21"/>
                <w:lang w:val="en-US" w:eastAsia="zh-CN"/>
              </w:rPr>
              <w:t xml:space="preserve">  </w:t>
            </w:r>
            <w:r>
              <w:rPr>
                <w:rFonts w:ascii="Times New Roman" w:hAnsi="Times New Roman" w:eastAsia="方正仿宋_GBK" w:cs="Times New Roman"/>
                <w:color w:val="000000"/>
                <w:kern w:val="0"/>
                <w:szCs w:val="21"/>
              </w:rPr>
              <w:t>满意</w:t>
            </w:r>
            <w:r>
              <w:rPr>
                <w:rFonts w:hint="eastAsia" w:ascii="Times New Roman" w:hAnsi="Times New Roman" w:eastAsia="方正仿宋_GBK" w:cs="Times New Roman"/>
                <w:color w:val="000000"/>
                <w:kern w:val="0"/>
                <w:szCs w:val="21"/>
              </w:rPr>
              <w:t xml:space="preserve"> </w:t>
            </w:r>
          </w:p>
        </w:tc>
        <w:tc>
          <w:tcPr>
            <w:tcW w:w="58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基本</w:t>
            </w:r>
            <w:r>
              <w:rPr>
                <w:rFonts w:hint="eastAsia" w:ascii="Times New Roman" w:hAnsi="Times New Roman" w:eastAsia="方正仿宋_GBK" w:cs="Times New Roman"/>
                <w:color w:val="000000"/>
                <w:kern w:val="0"/>
                <w:szCs w:val="21"/>
                <w:lang w:val="en-US" w:eastAsia="zh-CN"/>
              </w:rPr>
              <w:t xml:space="preserve">  </w:t>
            </w:r>
            <w:r>
              <w:rPr>
                <w:rFonts w:ascii="Times New Roman" w:hAnsi="Times New Roman" w:eastAsia="方正仿宋_GBK" w:cs="Times New Roman"/>
                <w:color w:val="000000"/>
                <w:kern w:val="0"/>
                <w:szCs w:val="21"/>
              </w:rPr>
              <w:t>满意</w:t>
            </w:r>
          </w:p>
        </w:tc>
        <w:tc>
          <w:tcPr>
            <w:tcW w:w="40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10</w:t>
            </w:r>
          </w:p>
        </w:tc>
        <w:tc>
          <w:tcPr>
            <w:tcW w:w="411"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9</w:t>
            </w:r>
          </w:p>
        </w:tc>
        <w:tc>
          <w:tcPr>
            <w:tcW w:w="76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提高</w:t>
            </w:r>
            <w:r>
              <w:rPr>
                <w:rFonts w:ascii="Times New Roman" w:hAnsi="Times New Roman" w:eastAsia="方正仿宋_GBK" w:cs="Times New Roman"/>
                <w:color w:val="000000"/>
                <w:kern w:val="0"/>
                <w:szCs w:val="21"/>
              </w:rPr>
              <w:t>服务保障水平，使服务对象满意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3418" w:type="pct"/>
            <w:gridSpan w:val="6"/>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总分</w:t>
            </w:r>
          </w:p>
        </w:tc>
        <w:tc>
          <w:tcPr>
            <w:tcW w:w="40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100</w:t>
            </w:r>
          </w:p>
        </w:tc>
        <w:tc>
          <w:tcPr>
            <w:tcW w:w="411" w:type="pct"/>
            <w:tcBorders>
              <w:tl2br w:val="nil"/>
              <w:tr2bl w:val="nil"/>
            </w:tcBorders>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Cs w:val="21"/>
                <w:lang w:val="en-US" w:eastAsia="zh-CN"/>
              </w:rPr>
            </w:pPr>
            <w:r>
              <w:rPr>
                <w:rFonts w:hint="eastAsia" w:ascii="Times New Roman" w:hAnsi="Times New Roman" w:eastAsia="方正仿宋_GBK" w:cs="Times New Roman"/>
                <w:color w:val="000000"/>
                <w:kern w:val="0"/>
                <w:szCs w:val="21"/>
                <w:lang w:val="en-US" w:eastAsia="zh-CN"/>
              </w:rPr>
              <w:t>95.83</w:t>
            </w:r>
          </w:p>
        </w:tc>
        <w:tc>
          <w:tcPr>
            <w:tcW w:w="76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p>
        </w:tc>
      </w:tr>
    </w:tbl>
    <w:p>
      <w:pPr>
        <w:spacing w:line="600" w:lineRule="exac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填表人：李斌 填报日期：2021年5月</w:t>
      </w:r>
      <w:r>
        <w:rPr>
          <w:rFonts w:hint="eastAsia" w:ascii="Times New Roman" w:hAnsi="Times New Roman" w:eastAsia="仿宋_GB2312" w:cs="Times New Roman"/>
          <w:kern w:val="0"/>
          <w:szCs w:val="21"/>
          <w:lang w:val="en-US" w:eastAsia="zh-CN"/>
        </w:rPr>
        <w:t>28</w:t>
      </w:r>
      <w:r>
        <w:rPr>
          <w:rFonts w:ascii="Times New Roman" w:hAnsi="Times New Roman" w:eastAsia="仿宋_GB2312" w:cs="Times New Roman"/>
          <w:kern w:val="0"/>
          <w:szCs w:val="21"/>
        </w:rPr>
        <w:t>日  联系电话：85936641  单位负责人签字：</w:t>
      </w:r>
      <w:r>
        <w:rPr>
          <w:rFonts w:hint="eastAsia" w:ascii="Times New Roman" w:hAnsi="Times New Roman" w:eastAsia="仿宋_GB2312" w:cs="Times New Roman"/>
          <w:kern w:val="0"/>
          <w:szCs w:val="21"/>
          <w:lang w:eastAsia="zh-CN"/>
        </w:rPr>
        <w:t>唐勇</w:t>
      </w: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widowControl/>
        <w:spacing w:line="600" w:lineRule="exact"/>
        <w:jc w:val="lef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4</w:t>
      </w:r>
    </w:p>
    <w:p>
      <w:pPr>
        <w:widowControl/>
        <w:spacing w:line="600" w:lineRule="exact"/>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2020年度项目支出绩效自评表</w:t>
      </w:r>
    </w:p>
    <w:tbl>
      <w:tblPr>
        <w:tblStyle w:val="9"/>
        <w:tblW w:w="499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98"/>
        <w:gridCol w:w="830"/>
        <w:gridCol w:w="1174"/>
        <w:gridCol w:w="1130"/>
        <w:gridCol w:w="1065"/>
        <w:gridCol w:w="1071"/>
        <w:gridCol w:w="674"/>
        <w:gridCol w:w="914"/>
        <w:gridCol w:w="13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项目支</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出名称</w:t>
            </w:r>
          </w:p>
        </w:tc>
        <w:tc>
          <w:tcPr>
            <w:tcW w:w="4455" w:type="pct"/>
            <w:gridSpan w:val="8"/>
            <w:tcBorders>
              <w:tl2br w:val="nil"/>
              <w:tr2bl w:val="nil"/>
            </w:tcBorders>
            <w:shd w:val="clear" w:color="auto" w:fill="auto"/>
            <w:vAlign w:val="center"/>
          </w:tcPr>
          <w:p>
            <w:pPr>
              <w:widowControl/>
              <w:spacing w:line="240" w:lineRule="exact"/>
              <w:jc w:val="left"/>
              <w:rPr>
                <w:rFonts w:ascii="Times New Roman" w:hAnsi="Times New Roman" w:eastAsia="方正仿宋_GBK" w:cs="Times New Roman"/>
                <w:color w:val="000000"/>
                <w:kern w:val="0"/>
                <w:szCs w:val="21"/>
              </w:rPr>
            </w:pPr>
            <w:r>
              <w:rPr>
                <w:rFonts w:hint="eastAsia" w:ascii="Times New Roman" w:hAnsi="Times New Roman" w:eastAsia="方正仿宋_GBK" w:cs="Times New Roman"/>
                <w:b/>
                <w:bCs/>
                <w:color w:val="000000"/>
                <w:kern w:val="0"/>
                <w:sz w:val="24"/>
                <w:szCs w:val="24"/>
              </w:rPr>
              <w:t>运行</w:t>
            </w:r>
            <w:r>
              <w:rPr>
                <w:rFonts w:ascii="Times New Roman" w:hAnsi="Times New Roman" w:eastAsia="方正仿宋_GBK" w:cs="Times New Roman"/>
                <w:b/>
                <w:bCs/>
                <w:color w:val="000000"/>
                <w:kern w:val="0"/>
                <w:sz w:val="24"/>
                <w:szCs w:val="24"/>
              </w:rPr>
              <w:t>维护专项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主管</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部门</w:t>
            </w:r>
          </w:p>
        </w:tc>
        <w:tc>
          <w:tcPr>
            <w:tcW w:w="2291" w:type="pct"/>
            <w:gridSpan w:val="4"/>
            <w:tcBorders>
              <w:tl2br w:val="nil"/>
              <w:tr2bl w:val="nil"/>
            </w:tcBorders>
            <w:shd w:val="clear" w:color="auto" w:fill="auto"/>
            <w:vAlign w:val="center"/>
          </w:tcPr>
          <w:p>
            <w:pPr>
              <w:widowControl/>
              <w:spacing w:line="240" w:lineRule="exact"/>
              <w:jc w:val="left"/>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省退役军人事务厅</w:t>
            </w:r>
          </w:p>
        </w:tc>
        <w:tc>
          <w:tcPr>
            <w:tcW w:w="584"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实施单位</w:t>
            </w:r>
          </w:p>
        </w:tc>
        <w:tc>
          <w:tcPr>
            <w:tcW w:w="1579" w:type="pct"/>
            <w:gridSpan w:val="3"/>
            <w:tcBorders>
              <w:tl2br w:val="nil"/>
              <w:tr2bl w:val="nil"/>
            </w:tcBorders>
            <w:shd w:val="clear" w:color="auto" w:fill="auto"/>
            <w:vAlign w:val="center"/>
          </w:tcPr>
          <w:p>
            <w:pPr>
              <w:widowControl/>
              <w:spacing w:line="240" w:lineRule="exact"/>
              <w:jc w:val="left"/>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lang w:eastAsia="zh-CN"/>
              </w:rPr>
              <w:t>省</w:t>
            </w:r>
            <w:r>
              <w:rPr>
                <w:rFonts w:ascii="Times New Roman" w:hAnsi="Times New Roman" w:eastAsia="方正仿宋_GBK" w:cs="Times New Roman"/>
                <w:color w:val="000000"/>
                <w:kern w:val="0"/>
                <w:szCs w:val="21"/>
              </w:rPr>
              <w:t>厅本级、省退役军人服务中心、省荣军医院、省军供总站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Merge w:val="restar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项目资金（万元）</w:t>
            </w:r>
          </w:p>
        </w:tc>
        <w:tc>
          <w:tcPr>
            <w:tcW w:w="1093" w:type="pct"/>
            <w:gridSpan w:val="2"/>
            <w:tcBorders>
              <w:tl2br w:val="nil"/>
              <w:tr2bl w:val="nil"/>
            </w:tcBorders>
            <w:shd w:val="clear" w:color="auto" w:fill="auto"/>
            <w:vAlign w:val="center"/>
          </w:tcPr>
          <w:p>
            <w:pPr>
              <w:widowControl/>
              <w:spacing w:line="240" w:lineRule="exact"/>
              <w:jc w:val="left"/>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　</w:t>
            </w:r>
          </w:p>
        </w:tc>
        <w:tc>
          <w:tcPr>
            <w:tcW w:w="61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年初</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预算数</w:t>
            </w:r>
          </w:p>
        </w:tc>
        <w:tc>
          <w:tcPr>
            <w:tcW w:w="581"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全年</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预算数</w:t>
            </w:r>
          </w:p>
        </w:tc>
        <w:tc>
          <w:tcPr>
            <w:tcW w:w="584" w:type="pct"/>
            <w:tcBorders>
              <w:tl2br w:val="nil"/>
              <w:tr2bl w:val="nil"/>
            </w:tcBorders>
            <w:shd w:val="clear" w:color="auto" w:fill="auto"/>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全年</w:t>
            </w:r>
          </w:p>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执行数</w:t>
            </w:r>
          </w:p>
        </w:tc>
        <w:tc>
          <w:tcPr>
            <w:tcW w:w="368" w:type="pct"/>
            <w:tcBorders>
              <w:tl2br w:val="nil"/>
              <w:tr2bl w:val="nil"/>
            </w:tcBorders>
            <w:shd w:val="clear" w:color="auto" w:fill="auto"/>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分值</w:t>
            </w:r>
          </w:p>
        </w:tc>
        <w:tc>
          <w:tcPr>
            <w:tcW w:w="498" w:type="pct"/>
            <w:tcBorders>
              <w:tl2br w:val="nil"/>
              <w:tr2bl w:val="nil"/>
            </w:tcBorders>
            <w:shd w:val="clear" w:color="auto" w:fill="auto"/>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执行率</w:t>
            </w:r>
          </w:p>
        </w:tc>
        <w:tc>
          <w:tcPr>
            <w:tcW w:w="712" w:type="pct"/>
            <w:tcBorders>
              <w:tl2br w:val="nil"/>
              <w:tr2bl w:val="nil"/>
            </w:tcBorders>
            <w:shd w:val="clear" w:color="auto" w:fill="auto"/>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07" w:hRule="atLeast"/>
          <w:jc w:val="center"/>
        </w:trPr>
        <w:tc>
          <w:tcPr>
            <w:tcW w:w="544" w:type="pct"/>
            <w:vMerge w:val="continue"/>
            <w:tcBorders>
              <w:tl2br w:val="nil"/>
              <w:tr2bl w:val="nil"/>
            </w:tcBorders>
            <w:vAlign w:val="center"/>
          </w:tcPr>
          <w:p>
            <w:pPr>
              <w:widowControl/>
              <w:spacing w:line="240" w:lineRule="exact"/>
              <w:jc w:val="left"/>
              <w:rPr>
                <w:rFonts w:ascii="Times New Roman" w:hAnsi="Times New Roman" w:eastAsia="方正仿宋_GBK" w:cs="Times New Roman"/>
                <w:color w:val="000000"/>
                <w:kern w:val="0"/>
                <w:szCs w:val="21"/>
              </w:rPr>
            </w:pPr>
          </w:p>
        </w:tc>
        <w:tc>
          <w:tcPr>
            <w:tcW w:w="1093" w:type="pct"/>
            <w:gridSpan w:val="2"/>
            <w:tcBorders>
              <w:tl2br w:val="nil"/>
              <w:tr2bl w:val="nil"/>
            </w:tcBorders>
            <w:shd w:val="clear" w:color="auto" w:fill="auto"/>
            <w:vAlign w:val="center"/>
          </w:tcPr>
          <w:p>
            <w:pPr>
              <w:widowControl/>
              <w:spacing w:line="240" w:lineRule="exact"/>
              <w:jc w:val="left"/>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年度资金总额　</w:t>
            </w:r>
          </w:p>
        </w:tc>
        <w:tc>
          <w:tcPr>
            <w:tcW w:w="616" w:type="pct"/>
            <w:tcBorders>
              <w:tl2br w:val="nil"/>
              <w:tr2bl w:val="nil"/>
            </w:tcBorders>
            <w:shd w:val="clear" w:color="auto" w:fill="auto"/>
            <w:vAlign w:val="center"/>
          </w:tcPr>
          <w:p>
            <w:pPr>
              <w:widowControl/>
              <w:spacing w:line="240" w:lineRule="exact"/>
              <w:jc w:val="left"/>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　210.00</w:t>
            </w:r>
          </w:p>
        </w:tc>
        <w:tc>
          <w:tcPr>
            <w:tcW w:w="581" w:type="pct"/>
            <w:tcBorders>
              <w:tl2br w:val="nil"/>
              <w:tr2bl w:val="nil"/>
            </w:tcBorders>
            <w:shd w:val="clear" w:color="auto" w:fill="auto"/>
            <w:vAlign w:val="center"/>
          </w:tcPr>
          <w:p>
            <w:pPr>
              <w:widowControl/>
              <w:spacing w:line="240" w:lineRule="exact"/>
              <w:jc w:val="left"/>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themeColor="text1"/>
                <w:kern w:val="0"/>
                <w:szCs w:val="21"/>
                <w14:textFill>
                  <w14:solidFill>
                    <w14:schemeClr w14:val="tx1"/>
                  </w14:solidFill>
                </w14:textFill>
              </w:rPr>
              <w:t>746.72</w:t>
            </w:r>
          </w:p>
        </w:tc>
        <w:tc>
          <w:tcPr>
            <w:tcW w:w="584"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660.69</w:t>
            </w:r>
          </w:p>
        </w:tc>
        <w:tc>
          <w:tcPr>
            <w:tcW w:w="368" w:type="pct"/>
            <w:tcBorders>
              <w:tl2br w:val="nil"/>
              <w:tr2bl w:val="nil"/>
            </w:tcBorders>
            <w:shd w:val="clear" w:color="auto" w:fill="auto"/>
            <w:vAlign w:val="center"/>
          </w:tcPr>
          <w:p>
            <w:pPr>
              <w:widowControl/>
              <w:spacing w:line="240" w:lineRule="exact"/>
              <w:jc w:val="left"/>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　10</w:t>
            </w:r>
          </w:p>
        </w:tc>
        <w:tc>
          <w:tcPr>
            <w:tcW w:w="49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88.48%</w:t>
            </w:r>
          </w:p>
        </w:tc>
        <w:tc>
          <w:tcPr>
            <w:tcW w:w="712"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8</w:t>
            </w:r>
            <w:r>
              <w:rPr>
                <w:rFonts w:hint="eastAsia" w:ascii="Times New Roman" w:hAnsi="Times New Roman" w:eastAsia="方正仿宋_GBK" w:cs="Times New Roman"/>
                <w:color w:val="000000"/>
                <w:kern w:val="0"/>
                <w:szCs w:val="21"/>
              </w:rPr>
              <w:t>.85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44" w:type="pct"/>
            <w:vMerge w:val="restar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年度总体目标</w:t>
            </w:r>
          </w:p>
        </w:tc>
        <w:tc>
          <w:tcPr>
            <w:tcW w:w="2291" w:type="pct"/>
            <w:gridSpan w:val="4"/>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预期目标</w:t>
            </w:r>
          </w:p>
        </w:tc>
        <w:tc>
          <w:tcPr>
            <w:tcW w:w="2164" w:type="pct"/>
            <w:gridSpan w:val="4"/>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实际完成情况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01" w:hRule="atLeast"/>
          <w:jc w:val="center"/>
        </w:trPr>
        <w:tc>
          <w:tcPr>
            <w:tcW w:w="544" w:type="pct"/>
            <w:vMerge w:val="continue"/>
            <w:tcBorders>
              <w:tl2br w:val="nil"/>
              <w:tr2bl w:val="nil"/>
            </w:tcBorders>
            <w:vAlign w:val="center"/>
          </w:tcPr>
          <w:p>
            <w:pPr>
              <w:widowControl/>
              <w:spacing w:line="240" w:lineRule="exact"/>
              <w:jc w:val="left"/>
              <w:rPr>
                <w:rFonts w:ascii="Times New Roman" w:hAnsi="Times New Roman" w:eastAsia="方正仿宋_GBK" w:cs="Times New Roman"/>
                <w:color w:val="000000"/>
                <w:kern w:val="0"/>
                <w:szCs w:val="21"/>
              </w:rPr>
            </w:pPr>
          </w:p>
        </w:tc>
        <w:tc>
          <w:tcPr>
            <w:tcW w:w="2291" w:type="pct"/>
            <w:gridSpan w:val="4"/>
            <w:tcBorders>
              <w:tl2br w:val="nil"/>
              <w:tr2bl w:val="nil"/>
            </w:tcBorders>
            <w:shd w:val="clear" w:color="auto" w:fill="auto"/>
            <w:vAlign w:val="center"/>
          </w:tcPr>
          <w:p>
            <w:pPr>
              <w:widowControl/>
              <w:spacing w:line="240" w:lineRule="exact"/>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spacing w:val="-6"/>
                <w:kern w:val="0"/>
                <w:szCs w:val="21"/>
              </w:rPr>
              <w:t>优抚</w:t>
            </w:r>
            <w:r>
              <w:rPr>
                <w:rFonts w:ascii="Times New Roman" w:hAnsi="Times New Roman" w:eastAsia="方正仿宋_GBK" w:cs="Times New Roman"/>
                <w:color w:val="000000"/>
                <w:spacing w:val="-6"/>
                <w:kern w:val="0"/>
                <w:szCs w:val="21"/>
              </w:rPr>
              <w:t>事业单位维修维护、新办公</w:t>
            </w:r>
            <w:r>
              <w:rPr>
                <w:rFonts w:hint="eastAsia" w:ascii="Times New Roman" w:hAnsi="Times New Roman" w:eastAsia="方正仿宋_GBK" w:cs="Times New Roman"/>
                <w:color w:val="000000"/>
                <w:spacing w:val="-6"/>
                <w:kern w:val="0"/>
                <w:szCs w:val="21"/>
              </w:rPr>
              <w:t>楼维修改造</w:t>
            </w:r>
            <w:r>
              <w:rPr>
                <w:rFonts w:ascii="Times New Roman" w:hAnsi="Times New Roman" w:eastAsia="方正仿宋_GBK" w:cs="Times New Roman"/>
                <w:color w:val="000000"/>
                <w:spacing w:val="-6"/>
                <w:kern w:val="0"/>
                <w:szCs w:val="21"/>
              </w:rPr>
              <w:t>及办公设备设施购置及公务车辆更新</w:t>
            </w:r>
            <w:r>
              <w:rPr>
                <w:rFonts w:hint="eastAsia" w:ascii="Times New Roman" w:hAnsi="Times New Roman" w:eastAsia="方正仿宋_GBK" w:cs="Times New Roman"/>
                <w:color w:val="000000"/>
                <w:spacing w:val="-6"/>
                <w:kern w:val="0"/>
                <w:szCs w:val="21"/>
              </w:rPr>
              <w:t>，</w:t>
            </w:r>
            <w:r>
              <w:rPr>
                <w:rFonts w:ascii="Times New Roman" w:hAnsi="Times New Roman" w:eastAsia="方正仿宋_GBK" w:cs="Times New Roman"/>
                <w:color w:val="000000"/>
                <w:spacing w:val="-6"/>
                <w:kern w:val="0"/>
                <w:szCs w:val="21"/>
              </w:rPr>
              <w:t>按规定进行政府采购</w:t>
            </w:r>
            <w:r>
              <w:rPr>
                <w:rFonts w:hint="eastAsia" w:ascii="Times New Roman" w:hAnsi="Times New Roman" w:eastAsia="方正仿宋_GBK" w:cs="Times New Roman"/>
                <w:color w:val="000000"/>
                <w:spacing w:val="-6"/>
                <w:kern w:val="0"/>
                <w:szCs w:val="21"/>
              </w:rPr>
              <w:t>，以维持机关正常运转，履行单位职责需要。</w:t>
            </w:r>
          </w:p>
        </w:tc>
        <w:tc>
          <w:tcPr>
            <w:tcW w:w="2164" w:type="pct"/>
            <w:gridSpan w:val="4"/>
            <w:tcBorders>
              <w:tl2br w:val="nil"/>
              <w:tr2bl w:val="nil"/>
            </w:tcBorders>
            <w:shd w:val="clear" w:color="auto" w:fill="auto"/>
            <w:vAlign w:val="center"/>
          </w:tcPr>
          <w:p>
            <w:pPr>
              <w:widowControl/>
              <w:spacing w:line="240" w:lineRule="exact"/>
              <w:jc w:val="left"/>
              <w:rPr>
                <w:rFonts w:ascii="Times New Roman" w:hAnsi="Times New Roman" w:eastAsia="方正仿宋_GBK" w:cs="Times New Roman"/>
                <w:color w:val="000000"/>
                <w:kern w:val="0"/>
                <w:sz w:val="18"/>
                <w:szCs w:val="18"/>
              </w:rPr>
            </w:pPr>
            <w:r>
              <w:rPr>
                <w:rFonts w:hint="eastAsia" w:ascii="Times New Roman" w:hAnsi="Times New Roman" w:eastAsia="方正仿宋_GBK" w:cs="Times New Roman"/>
                <w:color w:val="000000"/>
                <w:kern w:val="0"/>
                <w:sz w:val="18"/>
                <w:szCs w:val="18"/>
              </w:rPr>
              <w:t>1.省厅机关搬入新址办公，结束两年分三地办公历史；2.按规定采购公务用车2辆；3.省军供总站维修改造基本完工，今年</w:t>
            </w:r>
            <w:r>
              <w:rPr>
                <w:rFonts w:hint="eastAsia" w:ascii="Nimbus Roman No9 L" w:hAnsi="Nimbus Roman No9 L" w:eastAsia="仿宋_GB2312" w:cs="Nimbus Roman No9 L"/>
                <w:bCs/>
                <w:color w:val="000000"/>
                <w:sz w:val="18"/>
                <w:szCs w:val="18"/>
              </w:rPr>
              <w:t>过境部队对入住舒适度纷纷点赞，军供保障能力得到加强</w:t>
            </w:r>
            <w:r>
              <w:rPr>
                <w:rFonts w:hint="eastAsia" w:ascii="Times New Roman" w:hAnsi="Times New Roman" w:eastAsia="方正仿宋_GBK" w:cs="Times New Roman"/>
                <w:color w:val="000000"/>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Merge w:val="restar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绩</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效</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指</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标</w:t>
            </w:r>
          </w:p>
        </w:tc>
        <w:tc>
          <w:tcPr>
            <w:tcW w:w="45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一级   指标</w:t>
            </w:r>
          </w:p>
        </w:tc>
        <w:tc>
          <w:tcPr>
            <w:tcW w:w="640"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二级指标</w:t>
            </w:r>
          </w:p>
        </w:tc>
        <w:tc>
          <w:tcPr>
            <w:tcW w:w="61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三级指标</w:t>
            </w:r>
          </w:p>
        </w:tc>
        <w:tc>
          <w:tcPr>
            <w:tcW w:w="581"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年度</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指标值</w:t>
            </w:r>
          </w:p>
        </w:tc>
        <w:tc>
          <w:tcPr>
            <w:tcW w:w="584"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实际</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完成值</w:t>
            </w:r>
          </w:p>
        </w:tc>
        <w:tc>
          <w:tcPr>
            <w:tcW w:w="36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分值</w:t>
            </w:r>
          </w:p>
        </w:tc>
        <w:tc>
          <w:tcPr>
            <w:tcW w:w="49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得分</w:t>
            </w:r>
          </w:p>
        </w:tc>
        <w:tc>
          <w:tcPr>
            <w:tcW w:w="712"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偏差原因分析及改进措施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453" w:type="pct"/>
            <w:vMerge w:val="restar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产出   指标</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(50分)</w:t>
            </w:r>
          </w:p>
        </w:tc>
        <w:tc>
          <w:tcPr>
            <w:tcW w:w="640" w:type="pct"/>
            <w:vMerge w:val="restar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数量指标</w:t>
            </w:r>
          </w:p>
        </w:tc>
        <w:tc>
          <w:tcPr>
            <w:tcW w:w="61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公务用</w:t>
            </w:r>
            <w:r>
              <w:rPr>
                <w:rFonts w:ascii="Times New Roman" w:hAnsi="Times New Roman" w:eastAsia="方正仿宋_GBK" w:cs="Times New Roman"/>
                <w:color w:val="000000"/>
                <w:kern w:val="0"/>
                <w:szCs w:val="21"/>
              </w:rPr>
              <w:t>车购置</w:t>
            </w:r>
          </w:p>
        </w:tc>
        <w:tc>
          <w:tcPr>
            <w:tcW w:w="581"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2</w:t>
            </w:r>
            <w:r>
              <w:rPr>
                <w:rFonts w:hint="eastAsia" w:ascii="Times New Roman" w:hAnsi="Times New Roman" w:eastAsia="方正仿宋_GBK" w:cs="Times New Roman"/>
                <w:color w:val="000000"/>
                <w:kern w:val="0"/>
                <w:szCs w:val="21"/>
              </w:rPr>
              <w:t>台</w:t>
            </w:r>
          </w:p>
        </w:tc>
        <w:tc>
          <w:tcPr>
            <w:tcW w:w="584"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2</w:t>
            </w:r>
            <w:r>
              <w:rPr>
                <w:rFonts w:hint="eastAsia" w:ascii="Times New Roman" w:hAnsi="Times New Roman" w:eastAsia="方正仿宋_GBK" w:cs="Times New Roman"/>
                <w:color w:val="000000"/>
                <w:kern w:val="0"/>
                <w:szCs w:val="21"/>
              </w:rPr>
              <w:t>台</w:t>
            </w:r>
          </w:p>
        </w:tc>
        <w:tc>
          <w:tcPr>
            <w:tcW w:w="36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10</w:t>
            </w:r>
          </w:p>
        </w:tc>
        <w:tc>
          <w:tcPr>
            <w:tcW w:w="49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10</w:t>
            </w:r>
          </w:p>
        </w:tc>
        <w:tc>
          <w:tcPr>
            <w:tcW w:w="712"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35" w:hRule="atLeast"/>
          <w:jc w:val="center"/>
        </w:trPr>
        <w:tc>
          <w:tcPr>
            <w:tcW w:w="544"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453"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640" w:type="pct"/>
            <w:vMerge w:val="continue"/>
            <w:tcBorders>
              <w:tl2br w:val="nil"/>
              <w:tr2bl w:val="nil"/>
            </w:tcBorders>
            <w:shd w:val="clear" w:color="auto" w:fill="auto"/>
            <w:vAlign w:val="center"/>
          </w:tcPr>
          <w:p>
            <w:pPr>
              <w:spacing w:line="240" w:lineRule="exact"/>
              <w:jc w:val="center"/>
              <w:rPr>
                <w:rFonts w:ascii="Times New Roman" w:hAnsi="Times New Roman" w:eastAsia="方正仿宋_GBK" w:cs="Times New Roman"/>
                <w:color w:val="000000"/>
                <w:kern w:val="0"/>
                <w:szCs w:val="21"/>
              </w:rPr>
            </w:pPr>
          </w:p>
        </w:tc>
        <w:tc>
          <w:tcPr>
            <w:tcW w:w="616" w:type="pct"/>
            <w:tcBorders>
              <w:tl2br w:val="nil"/>
              <w:tr2bl w:val="nil"/>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机关及直属单位</w:t>
            </w:r>
            <w:r>
              <w:rPr>
                <w:rFonts w:ascii="Times New Roman" w:hAnsi="Times New Roman" w:eastAsia="仿宋_GB2312" w:cs="Times New Roman"/>
                <w:color w:val="000000"/>
                <w:kern w:val="0"/>
                <w:szCs w:val="21"/>
              </w:rPr>
              <w:t>维修</w:t>
            </w:r>
            <w:r>
              <w:rPr>
                <w:rFonts w:hint="eastAsia" w:ascii="Times New Roman" w:hAnsi="Times New Roman" w:eastAsia="仿宋_GB2312" w:cs="Times New Roman"/>
                <w:color w:val="000000"/>
                <w:kern w:val="0"/>
                <w:szCs w:val="21"/>
              </w:rPr>
              <w:t>改造</w:t>
            </w:r>
          </w:p>
        </w:tc>
        <w:tc>
          <w:tcPr>
            <w:tcW w:w="581"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仿宋_GB2312" w:hAnsi="Times New Roman" w:eastAsia="仿宋_GB2312" w:cs="Times New Roman"/>
                <w:color w:val="000000"/>
                <w:kern w:val="0"/>
                <w:szCs w:val="21"/>
              </w:rPr>
              <w:t>2</w:t>
            </w:r>
            <w:r>
              <w:rPr>
                <w:rFonts w:hint="eastAsia" w:ascii="仿宋_GB2312" w:hAnsi="Times New Roman" w:eastAsia="仿宋_GB2312" w:cs="Times New Roman"/>
                <w:color w:val="000000"/>
                <w:kern w:val="0"/>
                <w:szCs w:val="21"/>
              </w:rPr>
              <w:t>处</w:t>
            </w:r>
          </w:p>
        </w:tc>
        <w:tc>
          <w:tcPr>
            <w:tcW w:w="584"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2处</w:t>
            </w:r>
          </w:p>
        </w:tc>
        <w:tc>
          <w:tcPr>
            <w:tcW w:w="36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20</w:t>
            </w:r>
          </w:p>
        </w:tc>
        <w:tc>
          <w:tcPr>
            <w:tcW w:w="498" w:type="pct"/>
            <w:tcBorders>
              <w:tl2br w:val="nil"/>
              <w:tr2bl w:val="nil"/>
            </w:tcBorders>
            <w:shd w:val="clear" w:color="auto" w:fill="auto"/>
            <w:vAlign w:val="center"/>
          </w:tcPr>
          <w:p>
            <w:pPr>
              <w:widowControl/>
              <w:spacing w:line="240" w:lineRule="exact"/>
              <w:jc w:val="center"/>
              <w:rPr>
                <w:rFonts w:hint="eastAsia" w:ascii="Times New Roman" w:hAnsi="Times New Roman" w:eastAsia="方正仿宋_GBK" w:cs="Times New Roman"/>
                <w:color w:val="000000"/>
                <w:kern w:val="0"/>
                <w:szCs w:val="21"/>
                <w:lang w:eastAsia="zh-CN"/>
              </w:rPr>
            </w:pPr>
            <w:r>
              <w:rPr>
                <w:rFonts w:hint="eastAsia" w:ascii="Times New Roman" w:hAnsi="Times New Roman" w:eastAsia="方正仿宋_GBK" w:cs="Times New Roman"/>
                <w:color w:val="000000"/>
                <w:kern w:val="0"/>
                <w:szCs w:val="21"/>
              </w:rPr>
              <w:t>1</w:t>
            </w:r>
            <w:r>
              <w:rPr>
                <w:rFonts w:hint="eastAsia" w:ascii="Times New Roman" w:hAnsi="Times New Roman" w:eastAsia="方正仿宋_GBK" w:cs="Times New Roman"/>
                <w:color w:val="000000"/>
                <w:kern w:val="0"/>
                <w:szCs w:val="21"/>
                <w:lang w:val="en-US" w:eastAsia="zh-CN"/>
              </w:rPr>
              <w:t>6</w:t>
            </w:r>
          </w:p>
        </w:tc>
        <w:tc>
          <w:tcPr>
            <w:tcW w:w="712" w:type="pct"/>
            <w:tcBorders>
              <w:tl2br w:val="nil"/>
              <w:tr2bl w:val="nil"/>
            </w:tcBorders>
            <w:shd w:val="clear" w:color="auto" w:fill="auto"/>
            <w:vAlign w:val="center"/>
          </w:tcPr>
          <w:p>
            <w:pPr>
              <w:widowControl/>
              <w:spacing w:line="240" w:lineRule="exact"/>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 w:val="18"/>
                <w:szCs w:val="18"/>
              </w:rPr>
              <w:t>追加机关维修1处，服务中心文化建设未完成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453"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640"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质量指标</w:t>
            </w:r>
          </w:p>
        </w:tc>
        <w:tc>
          <w:tcPr>
            <w:tcW w:w="61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按政策标准购置公务用车</w:t>
            </w:r>
          </w:p>
        </w:tc>
        <w:tc>
          <w:tcPr>
            <w:tcW w:w="581"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符合政策标准</w:t>
            </w:r>
          </w:p>
        </w:tc>
        <w:tc>
          <w:tcPr>
            <w:tcW w:w="584"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符合政策标准</w:t>
            </w:r>
          </w:p>
        </w:tc>
        <w:tc>
          <w:tcPr>
            <w:tcW w:w="36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10</w:t>
            </w:r>
          </w:p>
        </w:tc>
        <w:tc>
          <w:tcPr>
            <w:tcW w:w="49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10</w:t>
            </w:r>
          </w:p>
        </w:tc>
        <w:tc>
          <w:tcPr>
            <w:tcW w:w="712" w:type="pct"/>
            <w:tcBorders>
              <w:tl2br w:val="nil"/>
              <w:tr2bl w:val="nil"/>
            </w:tcBorders>
            <w:shd w:val="clear" w:color="auto" w:fill="auto"/>
            <w:vAlign w:val="center"/>
          </w:tcPr>
          <w:p>
            <w:pPr>
              <w:widowControl/>
              <w:spacing w:line="240" w:lineRule="exact"/>
              <w:rPr>
                <w:rFonts w:ascii="Times New Roman" w:hAnsi="Times New Roman" w:eastAsia="方正仿宋_GBK"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453"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640"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时效指标</w:t>
            </w:r>
          </w:p>
        </w:tc>
        <w:tc>
          <w:tcPr>
            <w:tcW w:w="61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2020年底完成</w:t>
            </w:r>
          </w:p>
        </w:tc>
        <w:tc>
          <w:tcPr>
            <w:tcW w:w="581" w:type="pct"/>
            <w:tcBorders>
              <w:tl2br w:val="nil"/>
              <w:tr2bl w:val="nil"/>
            </w:tcBorders>
            <w:shd w:val="clear" w:color="auto" w:fill="auto"/>
            <w:vAlign w:val="center"/>
          </w:tcPr>
          <w:p>
            <w:pPr>
              <w:widowControl/>
              <w:spacing w:line="240" w:lineRule="exact"/>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100%</w:t>
            </w:r>
          </w:p>
        </w:tc>
        <w:tc>
          <w:tcPr>
            <w:tcW w:w="584" w:type="pct"/>
            <w:tcBorders>
              <w:tl2br w:val="nil"/>
              <w:tr2bl w:val="nil"/>
            </w:tcBorders>
            <w:shd w:val="clear" w:color="auto" w:fill="auto"/>
            <w:vAlign w:val="center"/>
          </w:tcPr>
          <w:p>
            <w:pPr>
              <w:widowControl/>
              <w:spacing w:line="240" w:lineRule="exact"/>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70%（</w:t>
            </w:r>
            <w:r>
              <w:rPr>
                <w:rFonts w:hint="eastAsia" w:ascii="Times New Roman" w:hAnsi="Times New Roman" w:eastAsia="方正仿宋_GBK" w:cs="Times New Roman"/>
                <w:color w:val="000000"/>
                <w:kern w:val="0"/>
                <w:szCs w:val="21"/>
                <w:lang w:eastAsia="zh-CN"/>
              </w:rPr>
              <w:t>有</w:t>
            </w:r>
            <w:r>
              <w:rPr>
                <w:rFonts w:hint="eastAsia" w:ascii="Times New Roman" w:hAnsi="Times New Roman" w:eastAsia="方正仿宋_GBK" w:cs="Times New Roman"/>
                <w:color w:val="000000"/>
                <w:kern w:val="0"/>
                <w:szCs w:val="21"/>
              </w:rPr>
              <w:t>1处未完工）</w:t>
            </w:r>
          </w:p>
        </w:tc>
        <w:tc>
          <w:tcPr>
            <w:tcW w:w="36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10</w:t>
            </w:r>
          </w:p>
        </w:tc>
        <w:tc>
          <w:tcPr>
            <w:tcW w:w="49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8</w:t>
            </w:r>
          </w:p>
        </w:tc>
        <w:tc>
          <w:tcPr>
            <w:tcW w:w="712" w:type="pct"/>
            <w:tcBorders>
              <w:tl2br w:val="nil"/>
              <w:tr2bl w:val="nil"/>
            </w:tcBorders>
            <w:shd w:val="clear" w:color="auto" w:fill="auto"/>
            <w:vAlign w:val="center"/>
          </w:tcPr>
          <w:p>
            <w:pPr>
              <w:widowControl/>
              <w:spacing w:line="240" w:lineRule="exact"/>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 w:val="18"/>
                <w:szCs w:val="18"/>
              </w:rPr>
              <w:t>服务中心文化氛围建设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79" w:hRule="atLeast"/>
          <w:jc w:val="center"/>
        </w:trPr>
        <w:tc>
          <w:tcPr>
            <w:tcW w:w="544" w:type="pct"/>
            <w:vMerge w:val="restar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绩</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效</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指</w:t>
            </w:r>
          </w:p>
          <w:p>
            <w:pPr>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标</w:t>
            </w:r>
          </w:p>
        </w:tc>
        <w:tc>
          <w:tcPr>
            <w:tcW w:w="453" w:type="pct"/>
            <w:vMerge w:val="restart"/>
            <w:tcBorders>
              <w:tl2br w:val="nil"/>
              <w:tr2bl w:val="nil"/>
            </w:tcBorders>
            <w:shd w:val="clear" w:color="auto" w:fill="auto"/>
            <w:vAlign w:val="center"/>
          </w:tcPr>
          <w:p>
            <w:pPr>
              <w:widowControl/>
              <w:spacing w:line="240" w:lineRule="exact"/>
              <w:jc w:val="left"/>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效益指标（30分）</w:t>
            </w:r>
          </w:p>
        </w:tc>
        <w:tc>
          <w:tcPr>
            <w:tcW w:w="640"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社会效</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益指标</w:t>
            </w:r>
          </w:p>
        </w:tc>
        <w:tc>
          <w:tcPr>
            <w:tcW w:w="61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优抚</w:t>
            </w:r>
            <w:r>
              <w:rPr>
                <w:rFonts w:ascii="Times New Roman" w:hAnsi="Times New Roman" w:eastAsia="方正仿宋_GBK" w:cs="Times New Roman"/>
                <w:color w:val="000000"/>
                <w:kern w:val="0"/>
                <w:szCs w:val="21"/>
              </w:rPr>
              <w:t>事业单位保障能力</w:t>
            </w:r>
          </w:p>
        </w:tc>
        <w:tc>
          <w:tcPr>
            <w:tcW w:w="581"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明显改善</w:t>
            </w:r>
          </w:p>
        </w:tc>
        <w:tc>
          <w:tcPr>
            <w:tcW w:w="584"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lang w:bidi="ar"/>
              </w:rPr>
              <w:t>基本达成预期指标</w:t>
            </w:r>
          </w:p>
        </w:tc>
        <w:tc>
          <w:tcPr>
            <w:tcW w:w="36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15</w:t>
            </w:r>
          </w:p>
        </w:tc>
        <w:tc>
          <w:tcPr>
            <w:tcW w:w="49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15</w:t>
            </w:r>
          </w:p>
        </w:tc>
        <w:tc>
          <w:tcPr>
            <w:tcW w:w="712"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544" w:type="pct"/>
            <w:vMerge w:val="continue"/>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p>
        </w:tc>
        <w:tc>
          <w:tcPr>
            <w:tcW w:w="453" w:type="pct"/>
            <w:vMerge w:val="continue"/>
            <w:tcBorders>
              <w:tl2br w:val="nil"/>
              <w:tr2bl w:val="nil"/>
            </w:tcBorders>
            <w:shd w:val="clear" w:color="auto" w:fill="auto"/>
            <w:vAlign w:val="center"/>
          </w:tcPr>
          <w:p>
            <w:pPr>
              <w:widowControl/>
              <w:spacing w:line="240" w:lineRule="exact"/>
              <w:jc w:val="left"/>
              <w:rPr>
                <w:rFonts w:ascii="Times New Roman" w:hAnsi="Times New Roman" w:eastAsia="方正仿宋_GBK" w:cs="Times New Roman"/>
                <w:color w:val="000000"/>
                <w:kern w:val="0"/>
                <w:szCs w:val="21"/>
              </w:rPr>
            </w:pPr>
          </w:p>
        </w:tc>
        <w:tc>
          <w:tcPr>
            <w:tcW w:w="640"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可持续影响指标</w:t>
            </w:r>
          </w:p>
        </w:tc>
        <w:tc>
          <w:tcPr>
            <w:tcW w:w="61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维持机关正常运转，履行单位职责需要</w:t>
            </w:r>
          </w:p>
        </w:tc>
        <w:tc>
          <w:tcPr>
            <w:tcW w:w="581"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基本满足</w:t>
            </w:r>
          </w:p>
        </w:tc>
        <w:tc>
          <w:tcPr>
            <w:tcW w:w="584"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lang w:bidi="ar"/>
              </w:rPr>
              <w:t>基本达成预期指标</w:t>
            </w:r>
          </w:p>
        </w:tc>
        <w:tc>
          <w:tcPr>
            <w:tcW w:w="36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15</w:t>
            </w:r>
          </w:p>
        </w:tc>
        <w:tc>
          <w:tcPr>
            <w:tcW w:w="49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1</w:t>
            </w:r>
            <w:r>
              <w:rPr>
                <w:rFonts w:hint="eastAsia" w:ascii="Times New Roman" w:hAnsi="Times New Roman" w:eastAsia="方正仿宋_GBK" w:cs="Times New Roman"/>
                <w:color w:val="000000"/>
                <w:kern w:val="0"/>
                <w:szCs w:val="21"/>
              </w:rPr>
              <w:t>5</w:t>
            </w:r>
          </w:p>
        </w:tc>
        <w:tc>
          <w:tcPr>
            <w:tcW w:w="712"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46" w:hRule="atLeast"/>
          <w:jc w:val="center"/>
        </w:trPr>
        <w:tc>
          <w:tcPr>
            <w:tcW w:w="544" w:type="pct"/>
            <w:vMerge w:val="continue"/>
            <w:tcBorders>
              <w:tl2br w:val="nil"/>
              <w:tr2bl w:val="nil"/>
            </w:tcBorders>
            <w:shd w:val="clear" w:color="auto" w:fill="auto"/>
            <w:vAlign w:val="center"/>
          </w:tcPr>
          <w:p>
            <w:pPr>
              <w:spacing w:line="240" w:lineRule="exact"/>
              <w:jc w:val="left"/>
              <w:rPr>
                <w:rFonts w:ascii="Times New Roman" w:hAnsi="Times New Roman" w:eastAsia="方正仿宋_GBK" w:cs="Times New Roman"/>
                <w:color w:val="000000"/>
                <w:kern w:val="0"/>
                <w:szCs w:val="21"/>
              </w:rPr>
            </w:pPr>
          </w:p>
        </w:tc>
        <w:tc>
          <w:tcPr>
            <w:tcW w:w="453"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满意度</w:t>
            </w:r>
          </w:p>
          <w:p>
            <w:pPr>
              <w:widowControl/>
              <w:spacing w:line="240" w:lineRule="exact"/>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指标</w:t>
            </w:r>
          </w:p>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 w:val="18"/>
                <w:szCs w:val="18"/>
              </w:rPr>
              <w:t>（10分）</w:t>
            </w:r>
          </w:p>
        </w:tc>
        <w:tc>
          <w:tcPr>
            <w:tcW w:w="640"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工作</w:t>
            </w:r>
            <w:r>
              <w:rPr>
                <w:rFonts w:ascii="Times New Roman" w:hAnsi="Times New Roman" w:eastAsia="方正仿宋_GBK" w:cs="Times New Roman"/>
                <w:color w:val="000000"/>
                <w:kern w:val="0"/>
                <w:szCs w:val="21"/>
              </w:rPr>
              <w:t>人员满意度</w:t>
            </w:r>
          </w:p>
        </w:tc>
        <w:tc>
          <w:tcPr>
            <w:tcW w:w="616"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考察工作人员</w:t>
            </w:r>
            <w:r>
              <w:rPr>
                <w:rFonts w:ascii="Times New Roman" w:hAnsi="Times New Roman" w:eastAsia="方正仿宋_GBK" w:cs="Times New Roman"/>
                <w:color w:val="000000"/>
                <w:kern w:val="0"/>
                <w:szCs w:val="21"/>
              </w:rPr>
              <w:t>的满意情况</w:t>
            </w:r>
          </w:p>
        </w:tc>
        <w:tc>
          <w:tcPr>
            <w:tcW w:w="581"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基本</w:t>
            </w:r>
            <w:r>
              <w:rPr>
                <w:rFonts w:ascii="方正仿宋_GBK" w:hAnsi="Times New Roman" w:eastAsia="方正仿宋_GBK" w:cs="Times New Roman"/>
                <w:color w:val="000000"/>
                <w:kern w:val="0"/>
                <w:szCs w:val="21"/>
              </w:rPr>
              <w:t>满意</w:t>
            </w:r>
          </w:p>
        </w:tc>
        <w:tc>
          <w:tcPr>
            <w:tcW w:w="584"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hint="eastAsia" w:ascii="Times New Roman" w:hAnsi="Times New Roman" w:eastAsia="方正仿宋_GBK" w:cs="Times New Roman"/>
                <w:color w:val="000000"/>
                <w:kern w:val="0"/>
                <w:szCs w:val="21"/>
              </w:rPr>
              <w:t>基本</w:t>
            </w:r>
            <w:r>
              <w:rPr>
                <w:rFonts w:ascii="Times New Roman" w:hAnsi="Times New Roman" w:eastAsia="方正仿宋_GBK" w:cs="Times New Roman"/>
                <w:color w:val="000000"/>
                <w:kern w:val="0"/>
                <w:szCs w:val="21"/>
              </w:rPr>
              <w:t>满意</w:t>
            </w:r>
          </w:p>
        </w:tc>
        <w:tc>
          <w:tcPr>
            <w:tcW w:w="36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10</w:t>
            </w:r>
          </w:p>
        </w:tc>
        <w:tc>
          <w:tcPr>
            <w:tcW w:w="49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10</w:t>
            </w:r>
          </w:p>
        </w:tc>
        <w:tc>
          <w:tcPr>
            <w:tcW w:w="712"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3420" w:type="pct"/>
            <w:gridSpan w:val="6"/>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总分</w:t>
            </w:r>
          </w:p>
        </w:tc>
        <w:tc>
          <w:tcPr>
            <w:tcW w:w="36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100</w:t>
            </w:r>
          </w:p>
        </w:tc>
        <w:tc>
          <w:tcPr>
            <w:tcW w:w="498"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r>
              <w:rPr>
                <w:rFonts w:ascii="Times New Roman" w:hAnsi="Times New Roman" w:eastAsia="方正仿宋_GBK" w:cs="Times New Roman"/>
                <w:color w:val="000000"/>
                <w:kern w:val="0"/>
                <w:szCs w:val="21"/>
              </w:rPr>
              <w:t>9</w:t>
            </w:r>
            <w:r>
              <w:rPr>
                <w:rFonts w:hint="eastAsia" w:ascii="Times New Roman" w:hAnsi="Times New Roman" w:eastAsia="方正仿宋_GBK" w:cs="Times New Roman"/>
                <w:color w:val="000000"/>
                <w:kern w:val="0"/>
                <w:szCs w:val="21"/>
                <w:lang w:val="en-US" w:eastAsia="zh-CN"/>
              </w:rPr>
              <w:t>2</w:t>
            </w:r>
            <w:r>
              <w:rPr>
                <w:rFonts w:ascii="Times New Roman" w:hAnsi="Times New Roman" w:eastAsia="方正仿宋_GBK" w:cs="Times New Roman"/>
                <w:color w:val="000000"/>
                <w:kern w:val="0"/>
                <w:szCs w:val="21"/>
              </w:rPr>
              <w:t>.85</w:t>
            </w:r>
          </w:p>
        </w:tc>
        <w:tc>
          <w:tcPr>
            <w:tcW w:w="712" w:type="pct"/>
            <w:tcBorders>
              <w:tl2br w:val="nil"/>
              <w:tr2bl w:val="nil"/>
            </w:tcBorders>
            <w:shd w:val="clear" w:color="auto" w:fill="auto"/>
            <w:vAlign w:val="center"/>
          </w:tcPr>
          <w:p>
            <w:pPr>
              <w:widowControl/>
              <w:spacing w:line="240" w:lineRule="exact"/>
              <w:jc w:val="center"/>
              <w:rPr>
                <w:rFonts w:ascii="Times New Roman" w:hAnsi="Times New Roman" w:eastAsia="方正仿宋_GBK" w:cs="Times New Roman"/>
                <w:color w:val="000000"/>
                <w:kern w:val="0"/>
                <w:szCs w:val="21"/>
              </w:rPr>
            </w:pPr>
          </w:p>
        </w:tc>
      </w:tr>
    </w:tbl>
    <w:p>
      <w:pPr>
        <w:spacing w:line="600" w:lineRule="exact"/>
        <w:rPr>
          <w:rFonts w:hint="eastAsia" w:ascii="Times New Roman" w:hAnsi="Times New Roman" w:eastAsia="仿宋_GB2312" w:cs="Times New Roman"/>
          <w:kern w:val="0"/>
          <w:sz w:val="32"/>
          <w:szCs w:val="32"/>
          <w:lang w:eastAsia="zh-CN"/>
        </w:rPr>
      </w:pPr>
      <w:r>
        <w:rPr>
          <w:rFonts w:ascii="Times New Roman" w:hAnsi="Times New Roman" w:eastAsia="仿宋_GB2312" w:cs="Times New Roman"/>
          <w:kern w:val="0"/>
          <w:szCs w:val="21"/>
        </w:rPr>
        <w:t>填表人：李斌 填报日期：2021年5月</w:t>
      </w:r>
      <w:r>
        <w:rPr>
          <w:rFonts w:hint="eastAsia" w:ascii="Times New Roman" w:hAnsi="Times New Roman" w:eastAsia="仿宋_GB2312" w:cs="Times New Roman"/>
          <w:kern w:val="0"/>
          <w:szCs w:val="21"/>
          <w:lang w:val="en-US" w:eastAsia="zh-CN"/>
        </w:rPr>
        <w:t>28</w:t>
      </w:r>
      <w:r>
        <w:rPr>
          <w:rFonts w:ascii="Times New Roman" w:hAnsi="Times New Roman" w:eastAsia="仿宋_GB2312" w:cs="Times New Roman"/>
          <w:kern w:val="0"/>
          <w:szCs w:val="21"/>
        </w:rPr>
        <w:t>日  联系电话：85936641  单位负责人签字：</w:t>
      </w:r>
      <w:r>
        <w:rPr>
          <w:rFonts w:hint="eastAsia" w:ascii="Times New Roman" w:hAnsi="Times New Roman" w:eastAsia="仿宋_GB2312" w:cs="Times New Roman"/>
          <w:kern w:val="0"/>
          <w:szCs w:val="21"/>
          <w:lang w:eastAsia="zh-CN"/>
        </w:rPr>
        <w:t>唐勇</w:t>
      </w:r>
    </w:p>
    <w:sectPr>
      <w:headerReference r:id="rId3" w:type="default"/>
      <w:footerReference r:id="rId4" w:type="default"/>
      <w:footerReference r:id="rId5" w:type="even"/>
      <w:pgSz w:w="11905" w:h="16837"/>
      <w:pgMar w:top="1984" w:right="1474" w:bottom="1474" w:left="1474" w:header="720" w:footer="1134" w:gutter="0"/>
      <w:pgNumType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中等线简">
    <w:altName w:val="华文中宋"/>
    <w:panose1 w:val="02010600000101010101"/>
    <w:charset w:val="86"/>
    <w:family w:val="auto"/>
    <w:pitch w:val="default"/>
    <w:sig w:usb0="00000000" w:usb1="00000000" w:usb2="00000002" w:usb3="00000000" w:csb0="00040000" w:csb1="00000000"/>
  </w:font>
  <w:font w:name="华文中宋">
    <w:panose1 w:val="02010600040101010101"/>
    <w:charset w:val="86"/>
    <w:family w:val="auto"/>
    <w:pitch w:val="default"/>
    <w:sig w:usb0="00000287" w:usb1="080F0000" w:usb2="00000000" w:usb3="00000000" w:csb0="0004009F" w:csb1="DFD7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Tahoma">
    <w:altName w:val="Droid Sans"/>
    <w:panose1 w:val="020B0604030504040204"/>
    <w:charset w:val="00"/>
    <w:family w:val="swiss"/>
    <w:pitch w:val="default"/>
    <w:sig w:usb0="00000000" w:usb1="00000000" w:usb2="00000029" w:usb3="00000000" w:csb0="200101FF" w:csb1="20280000"/>
  </w:font>
  <w:font w:name="Droid Sans">
    <w:panose1 w:val="020B0606030804020204"/>
    <w:charset w:val="00"/>
    <w:family w:val="auto"/>
    <w:pitch w:val="default"/>
    <w:sig w:usb0="E00002EF" w:usb1="4000205B" w:usb2="00000028" w:usb3="00000000" w:csb0="2000019F"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东文宋体">
    <w:altName w:val="方正书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8"/>
        <w:szCs w:val="28"/>
      </w:rPr>
    </w:pPr>
    <w:r>
      <w:rPr>
        <w:rStyle w:val="11"/>
        <w:rFonts w:hint="eastAsia" w:cs="宋体"/>
      </w:rPr>
      <w:t>—</w:t>
    </w:r>
    <w:r>
      <w:rPr>
        <w:rFonts w:hint="eastAsia"/>
        <w:sz w:val="28"/>
        <w:szCs w:val="28"/>
        <w:lang w:val="en-US" w:eastAsia="zh-CN"/>
      </w:rPr>
      <w:t xml:space="preserve"> </w:t>
    </w:r>
    <w:r>
      <w:rPr>
        <w:sz w:val="28"/>
        <w:szCs w:val="28"/>
      </w:rPr>
      <w:fldChar w:fldCharType="begin"/>
    </w:r>
    <w:r>
      <w:rPr>
        <w:rStyle w:val="11"/>
        <w:sz w:val="28"/>
        <w:szCs w:val="28"/>
      </w:rPr>
      <w:instrText xml:space="preserve">PAGE  </w:instrText>
    </w:r>
    <w:r>
      <w:rPr>
        <w:sz w:val="28"/>
        <w:szCs w:val="28"/>
      </w:rPr>
      <w:fldChar w:fldCharType="separate"/>
    </w:r>
    <w:r>
      <w:rPr>
        <w:rStyle w:val="11"/>
        <w:sz w:val="28"/>
        <w:szCs w:val="28"/>
      </w:rPr>
      <w:t>18</w:t>
    </w:r>
    <w:r>
      <w:rPr>
        <w:sz w:val="28"/>
        <w:szCs w:val="28"/>
      </w:rPr>
      <w:fldChar w:fldCharType="end"/>
    </w:r>
    <w:r>
      <w:rPr>
        <w:rFonts w:hint="eastAsia"/>
        <w:sz w:val="28"/>
        <w:szCs w:val="28"/>
        <w:lang w:val="en-US" w:eastAsia="zh-CN"/>
      </w:rPr>
      <w:t xml:space="preserve"> </w:t>
    </w:r>
    <w:r>
      <w:rPr>
        <w:rStyle w:val="11"/>
        <w:rFonts w:hint="eastAsia" w:cs="宋体"/>
      </w:rPr>
      <w:t>—</w:t>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D7441D"/>
    <w:multiLevelType w:val="singleLevel"/>
    <w:tmpl w:val="D2D7441D"/>
    <w:lvl w:ilvl="0" w:tentative="0">
      <w:start w:val="1"/>
      <w:numFmt w:val="chineseCounting"/>
      <w:suff w:val="nothing"/>
      <w:lvlText w:val="（%1）"/>
      <w:lvlJc w:val="left"/>
      <w:pPr>
        <w:ind w:left="0" w:firstLine="0"/>
      </w:pPr>
    </w:lvl>
  </w:abstractNum>
  <w:abstractNum w:abstractNumId="1">
    <w:nsid w:val="DA753989"/>
    <w:multiLevelType w:val="singleLevel"/>
    <w:tmpl w:val="DA753989"/>
    <w:lvl w:ilvl="0" w:tentative="0">
      <w:start w:val="1"/>
      <w:numFmt w:val="chineseCounting"/>
      <w:suff w:val="nothing"/>
      <w:lvlText w:val="（%1）"/>
      <w:lvlJc w:val="left"/>
      <w:rPr>
        <w:rFonts w:hint="eastAsia"/>
      </w:rPr>
    </w:lvl>
  </w:abstractNum>
  <w:abstractNum w:abstractNumId="2">
    <w:nsid w:val="3FB9B833"/>
    <w:multiLevelType w:val="singleLevel"/>
    <w:tmpl w:val="3FB9B833"/>
    <w:lvl w:ilvl="0" w:tentative="0">
      <w:start w:val="1"/>
      <w:numFmt w:val="decimal"/>
      <w:suff w:val="nothing"/>
      <w:lvlText w:val="%1．"/>
      <w:lvlJc w:val="left"/>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60"/>
    <w:rsid w:val="0000657A"/>
    <w:rsid w:val="00007601"/>
    <w:rsid w:val="00013EE1"/>
    <w:rsid w:val="00016E27"/>
    <w:rsid w:val="00017F4F"/>
    <w:rsid w:val="00027709"/>
    <w:rsid w:val="00034CCE"/>
    <w:rsid w:val="000363F8"/>
    <w:rsid w:val="00046E23"/>
    <w:rsid w:val="00055586"/>
    <w:rsid w:val="00063ABE"/>
    <w:rsid w:val="00066D22"/>
    <w:rsid w:val="00093CFC"/>
    <w:rsid w:val="00094714"/>
    <w:rsid w:val="000A491F"/>
    <w:rsid w:val="000A7AA8"/>
    <w:rsid w:val="000B0E96"/>
    <w:rsid w:val="000B2AC6"/>
    <w:rsid w:val="000B320F"/>
    <w:rsid w:val="000B6955"/>
    <w:rsid w:val="000C2E57"/>
    <w:rsid w:val="000C48E4"/>
    <w:rsid w:val="000D0380"/>
    <w:rsid w:val="000E3EDE"/>
    <w:rsid w:val="000E4487"/>
    <w:rsid w:val="000F2215"/>
    <w:rsid w:val="000F5C85"/>
    <w:rsid w:val="000F7737"/>
    <w:rsid w:val="000F7F1E"/>
    <w:rsid w:val="00101B1F"/>
    <w:rsid w:val="001051AD"/>
    <w:rsid w:val="0011413B"/>
    <w:rsid w:val="00114423"/>
    <w:rsid w:val="00114E0F"/>
    <w:rsid w:val="00122D27"/>
    <w:rsid w:val="00130BDC"/>
    <w:rsid w:val="00131CBC"/>
    <w:rsid w:val="00144A19"/>
    <w:rsid w:val="00151A82"/>
    <w:rsid w:val="001521DB"/>
    <w:rsid w:val="00153765"/>
    <w:rsid w:val="00153F79"/>
    <w:rsid w:val="0015578C"/>
    <w:rsid w:val="00155EF9"/>
    <w:rsid w:val="001638B7"/>
    <w:rsid w:val="00167EDC"/>
    <w:rsid w:val="001741E9"/>
    <w:rsid w:val="00175DE4"/>
    <w:rsid w:val="00177F71"/>
    <w:rsid w:val="0018225F"/>
    <w:rsid w:val="001859FE"/>
    <w:rsid w:val="001903CB"/>
    <w:rsid w:val="001A227E"/>
    <w:rsid w:val="001B0D47"/>
    <w:rsid w:val="001B551E"/>
    <w:rsid w:val="001B7FAC"/>
    <w:rsid w:val="001C10F8"/>
    <w:rsid w:val="001C1715"/>
    <w:rsid w:val="001C2233"/>
    <w:rsid w:val="001C279B"/>
    <w:rsid w:val="001C44A3"/>
    <w:rsid w:val="001D00DB"/>
    <w:rsid w:val="001D5711"/>
    <w:rsid w:val="001F262C"/>
    <w:rsid w:val="002053D7"/>
    <w:rsid w:val="00216ED7"/>
    <w:rsid w:val="002203C4"/>
    <w:rsid w:val="002209D4"/>
    <w:rsid w:val="00226845"/>
    <w:rsid w:val="00233772"/>
    <w:rsid w:val="00237C10"/>
    <w:rsid w:val="0024506F"/>
    <w:rsid w:val="00253B6F"/>
    <w:rsid w:val="0025481A"/>
    <w:rsid w:val="002577BA"/>
    <w:rsid w:val="00261D98"/>
    <w:rsid w:val="00266532"/>
    <w:rsid w:val="00270730"/>
    <w:rsid w:val="00277BC7"/>
    <w:rsid w:val="002808CC"/>
    <w:rsid w:val="00281C96"/>
    <w:rsid w:val="00286610"/>
    <w:rsid w:val="00293225"/>
    <w:rsid w:val="002A45C1"/>
    <w:rsid w:val="002A59BC"/>
    <w:rsid w:val="002A60C6"/>
    <w:rsid w:val="002C4CEE"/>
    <w:rsid w:val="002C7067"/>
    <w:rsid w:val="002D100D"/>
    <w:rsid w:val="002D1CD8"/>
    <w:rsid w:val="002D6996"/>
    <w:rsid w:val="002D7474"/>
    <w:rsid w:val="002E0E1A"/>
    <w:rsid w:val="002F1549"/>
    <w:rsid w:val="002F515C"/>
    <w:rsid w:val="002F6844"/>
    <w:rsid w:val="00301C18"/>
    <w:rsid w:val="00310591"/>
    <w:rsid w:val="00311725"/>
    <w:rsid w:val="00312F7B"/>
    <w:rsid w:val="00314D5C"/>
    <w:rsid w:val="00321976"/>
    <w:rsid w:val="0032260E"/>
    <w:rsid w:val="003233F1"/>
    <w:rsid w:val="003305B6"/>
    <w:rsid w:val="003436F8"/>
    <w:rsid w:val="0034601E"/>
    <w:rsid w:val="0034789D"/>
    <w:rsid w:val="003506D6"/>
    <w:rsid w:val="00367884"/>
    <w:rsid w:val="00374B6E"/>
    <w:rsid w:val="00380D36"/>
    <w:rsid w:val="00380E05"/>
    <w:rsid w:val="0038214F"/>
    <w:rsid w:val="003871D3"/>
    <w:rsid w:val="003910CF"/>
    <w:rsid w:val="00391FBE"/>
    <w:rsid w:val="00394924"/>
    <w:rsid w:val="003A40FB"/>
    <w:rsid w:val="003A6294"/>
    <w:rsid w:val="003B341B"/>
    <w:rsid w:val="003C0640"/>
    <w:rsid w:val="003C4B6F"/>
    <w:rsid w:val="003D0085"/>
    <w:rsid w:val="003D1EC1"/>
    <w:rsid w:val="003D33D3"/>
    <w:rsid w:val="003E19A5"/>
    <w:rsid w:val="003E1E7B"/>
    <w:rsid w:val="003E20C9"/>
    <w:rsid w:val="003E2A3E"/>
    <w:rsid w:val="003E563A"/>
    <w:rsid w:val="003F3763"/>
    <w:rsid w:val="00407928"/>
    <w:rsid w:val="00407FEE"/>
    <w:rsid w:val="00411889"/>
    <w:rsid w:val="00417D9A"/>
    <w:rsid w:val="00421DAD"/>
    <w:rsid w:val="0042781B"/>
    <w:rsid w:val="00431660"/>
    <w:rsid w:val="004326F9"/>
    <w:rsid w:val="00436BA8"/>
    <w:rsid w:val="004417FB"/>
    <w:rsid w:val="00446081"/>
    <w:rsid w:val="004509C5"/>
    <w:rsid w:val="0045655E"/>
    <w:rsid w:val="0045736E"/>
    <w:rsid w:val="00457AB9"/>
    <w:rsid w:val="00481AF3"/>
    <w:rsid w:val="00481C2F"/>
    <w:rsid w:val="004830B7"/>
    <w:rsid w:val="004A3EFB"/>
    <w:rsid w:val="004A7259"/>
    <w:rsid w:val="004B0C41"/>
    <w:rsid w:val="004B4383"/>
    <w:rsid w:val="004B76B1"/>
    <w:rsid w:val="004E02E6"/>
    <w:rsid w:val="004E10CF"/>
    <w:rsid w:val="004E1CA5"/>
    <w:rsid w:val="004E2514"/>
    <w:rsid w:val="004F7624"/>
    <w:rsid w:val="00501847"/>
    <w:rsid w:val="005044DA"/>
    <w:rsid w:val="005063FD"/>
    <w:rsid w:val="0051247C"/>
    <w:rsid w:val="00514FF2"/>
    <w:rsid w:val="00520173"/>
    <w:rsid w:val="00521367"/>
    <w:rsid w:val="00526FB0"/>
    <w:rsid w:val="00533A4A"/>
    <w:rsid w:val="00541E1E"/>
    <w:rsid w:val="00542C92"/>
    <w:rsid w:val="00543332"/>
    <w:rsid w:val="0054417E"/>
    <w:rsid w:val="00544C4A"/>
    <w:rsid w:val="00551DCC"/>
    <w:rsid w:val="00553E66"/>
    <w:rsid w:val="00554137"/>
    <w:rsid w:val="00557331"/>
    <w:rsid w:val="0056540F"/>
    <w:rsid w:val="00567E22"/>
    <w:rsid w:val="00587A85"/>
    <w:rsid w:val="00590FAB"/>
    <w:rsid w:val="005A223D"/>
    <w:rsid w:val="005A7882"/>
    <w:rsid w:val="005B3E2C"/>
    <w:rsid w:val="005B4A1A"/>
    <w:rsid w:val="005B5803"/>
    <w:rsid w:val="005B6BDC"/>
    <w:rsid w:val="005C33A4"/>
    <w:rsid w:val="005D28F6"/>
    <w:rsid w:val="005F0DB1"/>
    <w:rsid w:val="005F3514"/>
    <w:rsid w:val="00603CA5"/>
    <w:rsid w:val="00615423"/>
    <w:rsid w:val="0061631C"/>
    <w:rsid w:val="006169C4"/>
    <w:rsid w:val="00617589"/>
    <w:rsid w:val="006178CD"/>
    <w:rsid w:val="00620010"/>
    <w:rsid w:val="0062687A"/>
    <w:rsid w:val="0062746E"/>
    <w:rsid w:val="00652506"/>
    <w:rsid w:val="00661848"/>
    <w:rsid w:val="00662F57"/>
    <w:rsid w:val="006706F6"/>
    <w:rsid w:val="0067171D"/>
    <w:rsid w:val="00692B51"/>
    <w:rsid w:val="006A0AE4"/>
    <w:rsid w:val="006A7D83"/>
    <w:rsid w:val="006B40C0"/>
    <w:rsid w:val="006B50AA"/>
    <w:rsid w:val="006B7559"/>
    <w:rsid w:val="006D1177"/>
    <w:rsid w:val="006D7FD2"/>
    <w:rsid w:val="006E4DF1"/>
    <w:rsid w:val="006E5201"/>
    <w:rsid w:val="006E5873"/>
    <w:rsid w:val="006F36CF"/>
    <w:rsid w:val="006F3F07"/>
    <w:rsid w:val="00701002"/>
    <w:rsid w:val="00712683"/>
    <w:rsid w:val="007209EF"/>
    <w:rsid w:val="00737E70"/>
    <w:rsid w:val="00747D38"/>
    <w:rsid w:val="00753251"/>
    <w:rsid w:val="007577DF"/>
    <w:rsid w:val="007622F3"/>
    <w:rsid w:val="00763665"/>
    <w:rsid w:val="00764B91"/>
    <w:rsid w:val="00771BE3"/>
    <w:rsid w:val="0077649C"/>
    <w:rsid w:val="00780EE1"/>
    <w:rsid w:val="007833FD"/>
    <w:rsid w:val="007835BE"/>
    <w:rsid w:val="00785BAE"/>
    <w:rsid w:val="00787A3B"/>
    <w:rsid w:val="0079037B"/>
    <w:rsid w:val="007964CB"/>
    <w:rsid w:val="00797A8C"/>
    <w:rsid w:val="007B000A"/>
    <w:rsid w:val="007B3CBB"/>
    <w:rsid w:val="007B61A8"/>
    <w:rsid w:val="007C13C6"/>
    <w:rsid w:val="007E4D90"/>
    <w:rsid w:val="007E7AA4"/>
    <w:rsid w:val="007F74A1"/>
    <w:rsid w:val="00800C3E"/>
    <w:rsid w:val="00801360"/>
    <w:rsid w:val="00802B0F"/>
    <w:rsid w:val="00804FDD"/>
    <w:rsid w:val="00821625"/>
    <w:rsid w:val="00831C30"/>
    <w:rsid w:val="00835888"/>
    <w:rsid w:val="008529B0"/>
    <w:rsid w:val="00852D2D"/>
    <w:rsid w:val="0085367A"/>
    <w:rsid w:val="0086088B"/>
    <w:rsid w:val="0086090B"/>
    <w:rsid w:val="00874029"/>
    <w:rsid w:val="0087533A"/>
    <w:rsid w:val="00876086"/>
    <w:rsid w:val="008831C1"/>
    <w:rsid w:val="008913CB"/>
    <w:rsid w:val="00897490"/>
    <w:rsid w:val="008A1255"/>
    <w:rsid w:val="008A28E3"/>
    <w:rsid w:val="008C291F"/>
    <w:rsid w:val="008C47F5"/>
    <w:rsid w:val="008D5A4D"/>
    <w:rsid w:val="008D7E1C"/>
    <w:rsid w:val="008E09E1"/>
    <w:rsid w:val="008E33AB"/>
    <w:rsid w:val="008E3D80"/>
    <w:rsid w:val="008E5860"/>
    <w:rsid w:val="008E62B8"/>
    <w:rsid w:val="008E698B"/>
    <w:rsid w:val="008F3D70"/>
    <w:rsid w:val="008F5EDD"/>
    <w:rsid w:val="00910495"/>
    <w:rsid w:val="00911198"/>
    <w:rsid w:val="009173AE"/>
    <w:rsid w:val="00917F71"/>
    <w:rsid w:val="00924325"/>
    <w:rsid w:val="009507CD"/>
    <w:rsid w:val="00960A4D"/>
    <w:rsid w:val="00960B45"/>
    <w:rsid w:val="00961E06"/>
    <w:rsid w:val="00966178"/>
    <w:rsid w:val="0097128C"/>
    <w:rsid w:val="009729AC"/>
    <w:rsid w:val="00982A2A"/>
    <w:rsid w:val="009879E5"/>
    <w:rsid w:val="0099055A"/>
    <w:rsid w:val="009974DD"/>
    <w:rsid w:val="009D67A3"/>
    <w:rsid w:val="009E3DE3"/>
    <w:rsid w:val="009E601A"/>
    <w:rsid w:val="009F04C3"/>
    <w:rsid w:val="00A111A4"/>
    <w:rsid w:val="00A158C2"/>
    <w:rsid w:val="00A16EB7"/>
    <w:rsid w:val="00A24D5B"/>
    <w:rsid w:val="00A37929"/>
    <w:rsid w:val="00A4243A"/>
    <w:rsid w:val="00A476A1"/>
    <w:rsid w:val="00A57853"/>
    <w:rsid w:val="00A661BB"/>
    <w:rsid w:val="00A736D5"/>
    <w:rsid w:val="00A73FD0"/>
    <w:rsid w:val="00A869FC"/>
    <w:rsid w:val="00A9278D"/>
    <w:rsid w:val="00AA2BA0"/>
    <w:rsid w:val="00AB01C2"/>
    <w:rsid w:val="00AC365A"/>
    <w:rsid w:val="00AD1811"/>
    <w:rsid w:val="00AD20CD"/>
    <w:rsid w:val="00AD4B6C"/>
    <w:rsid w:val="00AD5165"/>
    <w:rsid w:val="00AD5935"/>
    <w:rsid w:val="00AD5DD3"/>
    <w:rsid w:val="00AD6B6D"/>
    <w:rsid w:val="00AE09E3"/>
    <w:rsid w:val="00AE6AED"/>
    <w:rsid w:val="00B00537"/>
    <w:rsid w:val="00B013A8"/>
    <w:rsid w:val="00B05A4B"/>
    <w:rsid w:val="00B069B0"/>
    <w:rsid w:val="00B06A30"/>
    <w:rsid w:val="00B10023"/>
    <w:rsid w:val="00B17247"/>
    <w:rsid w:val="00B27CA2"/>
    <w:rsid w:val="00B44229"/>
    <w:rsid w:val="00B46E86"/>
    <w:rsid w:val="00B533F1"/>
    <w:rsid w:val="00B55DF1"/>
    <w:rsid w:val="00B56198"/>
    <w:rsid w:val="00B62004"/>
    <w:rsid w:val="00B73439"/>
    <w:rsid w:val="00B81712"/>
    <w:rsid w:val="00B82FE0"/>
    <w:rsid w:val="00B86547"/>
    <w:rsid w:val="00B95402"/>
    <w:rsid w:val="00B9631C"/>
    <w:rsid w:val="00B969D5"/>
    <w:rsid w:val="00BA1FF0"/>
    <w:rsid w:val="00BA3681"/>
    <w:rsid w:val="00BA41FA"/>
    <w:rsid w:val="00BB56CE"/>
    <w:rsid w:val="00BC47D7"/>
    <w:rsid w:val="00BC7477"/>
    <w:rsid w:val="00BD0F33"/>
    <w:rsid w:val="00BD188E"/>
    <w:rsid w:val="00BD2085"/>
    <w:rsid w:val="00BD5E7A"/>
    <w:rsid w:val="00BE75CE"/>
    <w:rsid w:val="00BF24BC"/>
    <w:rsid w:val="00BF4FD7"/>
    <w:rsid w:val="00BF70A5"/>
    <w:rsid w:val="00C1267E"/>
    <w:rsid w:val="00C2037F"/>
    <w:rsid w:val="00C20C79"/>
    <w:rsid w:val="00C2514E"/>
    <w:rsid w:val="00C33681"/>
    <w:rsid w:val="00C434D9"/>
    <w:rsid w:val="00C56E0E"/>
    <w:rsid w:val="00C66F42"/>
    <w:rsid w:val="00C71FCA"/>
    <w:rsid w:val="00C82A1A"/>
    <w:rsid w:val="00C85394"/>
    <w:rsid w:val="00C8690C"/>
    <w:rsid w:val="00C872A0"/>
    <w:rsid w:val="00C878C0"/>
    <w:rsid w:val="00CA0EAD"/>
    <w:rsid w:val="00CA3CE7"/>
    <w:rsid w:val="00CB38FC"/>
    <w:rsid w:val="00CB3A42"/>
    <w:rsid w:val="00CB7FE1"/>
    <w:rsid w:val="00CC045C"/>
    <w:rsid w:val="00CE1F3E"/>
    <w:rsid w:val="00CF25AE"/>
    <w:rsid w:val="00D02D81"/>
    <w:rsid w:val="00D04CBA"/>
    <w:rsid w:val="00D10C5F"/>
    <w:rsid w:val="00D130F3"/>
    <w:rsid w:val="00D160F7"/>
    <w:rsid w:val="00D167F9"/>
    <w:rsid w:val="00D205E2"/>
    <w:rsid w:val="00D33333"/>
    <w:rsid w:val="00D33A32"/>
    <w:rsid w:val="00D374D9"/>
    <w:rsid w:val="00D404C9"/>
    <w:rsid w:val="00D41D4F"/>
    <w:rsid w:val="00D42295"/>
    <w:rsid w:val="00D429D3"/>
    <w:rsid w:val="00D45E12"/>
    <w:rsid w:val="00D50215"/>
    <w:rsid w:val="00D54FBD"/>
    <w:rsid w:val="00D55E3F"/>
    <w:rsid w:val="00D64A4B"/>
    <w:rsid w:val="00D66A2C"/>
    <w:rsid w:val="00D67FA5"/>
    <w:rsid w:val="00D73AFB"/>
    <w:rsid w:val="00D77AB4"/>
    <w:rsid w:val="00D97DDA"/>
    <w:rsid w:val="00DA1798"/>
    <w:rsid w:val="00DA4389"/>
    <w:rsid w:val="00DB0E4F"/>
    <w:rsid w:val="00DC27A4"/>
    <w:rsid w:val="00DC3052"/>
    <w:rsid w:val="00DD5500"/>
    <w:rsid w:val="00DE1019"/>
    <w:rsid w:val="00DE1373"/>
    <w:rsid w:val="00DE33F1"/>
    <w:rsid w:val="00DE537D"/>
    <w:rsid w:val="00DF0CC5"/>
    <w:rsid w:val="00DF2470"/>
    <w:rsid w:val="00DF43FD"/>
    <w:rsid w:val="00DF4F10"/>
    <w:rsid w:val="00DF6352"/>
    <w:rsid w:val="00E0142E"/>
    <w:rsid w:val="00E04DEA"/>
    <w:rsid w:val="00E052A2"/>
    <w:rsid w:val="00E12B76"/>
    <w:rsid w:val="00E13C27"/>
    <w:rsid w:val="00E22F7D"/>
    <w:rsid w:val="00E23F79"/>
    <w:rsid w:val="00E35EBF"/>
    <w:rsid w:val="00E538F3"/>
    <w:rsid w:val="00E55BAA"/>
    <w:rsid w:val="00E770F2"/>
    <w:rsid w:val="00E85D03"/>
    <w:rsid w:val="00E87B07"/>
    <w:rsid w:val="00EA2B6C"/>
    <w:rsid w:val="00EA7004"/>
    <w:rsid w:val="00EF62BB"/>
    <w:rsid w:val="00F02905"/>
    <w:rsid w:val="00F066D6"/>
    <w:rsid w:val="00F125EE"/>
    <w:rsid w:val="00F161C7"/>
    <w:rsid w:val="00F166D6"/>
    <w:rsid w:val="00F23034"/>
    <w:rsid w:val="00F25336"/>
    <w:rsid w:val="00F33323"/>
    <w:rsid w:val="00F34E9A"/>
    <w:rsid w:val="00F374AA"/>
    <w:rsid w:val="00F44C10"/>
    <w:rsid w:val="00F52ED8"/>
    <w:rsid w:val="00F548B3"/>
    <w:rsid w:val="00F56A8A"/>
    <w:rsid w:val="00F61911"/>
    <w:rsid w:val="00F71415"/>
    <w:rsid w:val="00F737F5"/>
    <w:rsid w:val="00F76A54"/>
    <w:rsid w:val="00F90A7B"/>
    <w:rsid w:val="00FA2627"/>
    <w:rsid w:val="00FA2F4F"/>
    <w:rsid w:val="00FA47DE"/>
    <w:rsid w:val="00FA7D48"/>
    <w:rsid w:val="00FB0553"/>
    <w:rsid w:val="00FB73BE"/>
    <w:rsid w:val="00FC0AD1"/>
    <w:rsid w:val="00FC6C2B"/>
    <w:rsid w:val="00FD4110"/>
    <w:rsid w:val="00FE3113"/>
    <w:rsid w:val="00FE5D5B"/>
    <w:rsid w:val="00FE617A"/>
    <w:rsid w:val="00FE64C5"/>
    <w:rsid w:val="00FF20C3"/>
    <w:rsid w:val="00FF4592"/>
    <w:rsid w:val="00FF4813"/>
    <w:rsid w:val="0D690B12"/>
    <w:rsid w:val="125D385E"/>
    <w:rsid w:val="127D57C2"/>
    <w:rsid w:val="14383777"/>
    <w:rsid w:val="14A811AA"/>
    <w:rsid w:val="162F13BE"/>
    <w:rsid w:val="17806B0A"/>
    <w:rsid w:val="1D4E6655"/>
    <w:rsid w:val="1E7B401C"/>
    <w:rsid w:val="217A7638"/>
    <w:rsid w:val="223D4E85"/>
    <w:rsid w:val="23AC3314"/>
    <w:rsid w:val="270E3D3D"/>
    <w:rsid w:val="2897484F"/>
    <w:rsid w:val="28D845B1"/>
    <w:rsid w:val="28F905D2"/>
    <w:rsid w:val="293B2FC9"/>
    <w:rsid w:val="33EF5311"/>
    <w:rsid w:val="349D584B"/>
    <w:rsid w:val="3B97019D"/>
    <w:rsid w:val="3E634231"/>
    <w:rsid w:val="408D6B5C"/>
    <w:rsid w:val="41981590"/>
    <w:rsid w:val="44661E9E"/>
    <w:rsid w:val="44D84234"/>
    <w:rsid w:val="49C972EB"/>
    <w:rsid w:val="4B7F0522"/>
    <w:rsid w:val="571D783D"/>
    <w:rsid w:val="57B78BB8"/>
    <w:rsid w:val="67C01A19"/>
    <w:rsid w:val="6ABB6E3F"/>
    <w:rsid w:val="6DD179CD"/>
    <w:rsid w:val="6EE22DA5"/>
    <w:rsid w:val="751D61AD"/>
    <w:rsid w:val="77D64337"/>
    <w:rsid w:val="7C681651"/>
    <w:rsid w:val="7EFF434D"/>
    <w:rsid w:val="7F9351A5"/>
    <w:rsid w:val="7FF25D5A"/>
    <w:rsid w:val="CABF0747"/>
    <w:rsid w:val="F6F7F7C6"/>
    <w:rsid w:val="FBEB2C7B"/>
    <w:rsid w:val="FDEBDED7"/>
    <w:rsid w:val="FFD92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9"/>
    <w:pPr>
      <w:keepNext/>
      <w:keepLines/>
      <w:spacing w:before="280" w:after="290" w:line="376" w:lineRule="auto"/>
      <w:ind w:firstLine="250" w:firstLineChars="250"/>
      <w:outlineLvl w:val="3"/>
    </w:pPr>
    <w:rPr>
      <w:rFonts w:ascii="Cambria" w:hAnsi="Cambria" w:eastAsia="宋体" w:cs="Cambria"/>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unhideWhenUsed/>
    <w:qFormat/>
    <w:uiPriority w:val="0"/>
    <w:pPr>
      <w:jc w:val="left"/>
    </w:pPr>
    <w:rPr>
      <w:rFonts w:ascii="Calibri" w:hAnsi="Calibri" w:eastAsia="宋体" w:cs="Times New Roman"/>
      <w:szCs w:val="24"/>
    </w:rPr>
  </w:style>
  <w:style w:type="paragraph" w:styleId="4">
    <w:name w:val="Body Text"/>
    <w:basedOn w:val="1"/>
    <w:link w:val="15"/>
    <w:qFormat/>
    <w:uiPriority w:val="0"/>
    <w:pPr>
      <w:spacing w:after="120"/>
    </w:pPr>
    <w:rPr>
      <w:rFonts w:ascii="Times New Roman" w:hAnsi="Times New Roman" w:eastAsia="宋体" w:cs="Times New Roman"/>
      <w:szCs w:val="24"/>
    </w:rPr>
  </w:style>
  <w:style w:type="paragraph" w:styleId="5">
    <w:name w:val="Balloon Text"/>
    <w:basedOn w:val="1"/>
    <w:link w:val="18"/>
    <w:unhideWhenUsed/>
    <w:qFormat/>
    <w:uiPriority w:val="99"/>
    <w:rPr>
      <w:rFonts w:ascii="Times New Roman" w:hAnsi="Times New Roman" w:eastAsia="宋体" w:cs="Times New Roman"/>
      <w:sz w:val="18"/>
      <w:szCs w:val="18"/>
      <w:lang w:val="zh-CN"/>
    </w:rPr>
  </w:style>
  <w:style w:type="paragraph" w:styleId="6">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lang w:val="zh-CN"/>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lang w:val="zh-CN"/>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0"/>
  </w:style>
  <w:style w:type="paragraph" w:customStyle="1" w:styleId="12">
    <w:name w:val="表格内容"/>
    <w:basedOn w:val="4"/>
    <w:qFormat/>
    <w:uiPriority w:val="0"/>
    <w:pPr>
      <w:suppressLineNumbers/>
      <w:suppressAutoHyphens/>
      <w:jc w:val="left"/>
    </w:pPr>
    <w:rPr>
      <w:rFonts w:cs="Tahoma"/>
      <w:kern w:val="0"/>
      <w:sz w:val="24"/>
    </w:rPr>
  </w:style>
  <w:style w:type="character" w:customStyle="1" w:styleId="13">
    <w:name w:val="页眉 Char"/>
    <w:basedOn w:val="10"/>
    <w:link w:val="7"/>
    <w:qFormat/>
    <w:uiPriority w:val="99"/>
    <w:rPr>
      <w:rFonts w:ascii="Times New Roman" w:hAnsi="Times New Roman" w:eastAsia="宋体" w:cs="Times New Roman"/>
      <w:sz w:val="18"/>
      <w:szCs w:val="18"/>
      <w:lang w:val="zh-CN" w:eastAsia="zh-CN"/>
    </w:rPr>
  </w:style>
  <w:style w:type="character" w:customStyle="1" w:styleId="14">
    <w:name w:val="页脚 Char"/>
    <w:basedOn w:val="10"/>
    <w:link w:val="6"/>
    <w:qFormat/>
    <w:uiPriority w:val="99"/>
    <w:rPr>
      <w:rFonts w:ascii="Times New Roman" w:hAnsi="Times New Roman" w:eastAsia="宋体" w:cs="Times New Roman"/>
      <w:sz w:val="18"/>
      <w:szCs w:val="18"/>
      <w:lang w:val="zh-CN" w:eastAsia="zh-CN"/>
    </w:rPr>
  </w:style>
  <w:style w:type="character" w:customStyle="1" w:styleId="15">
    <w:name w:val="正文文本 Char"/>
    <w:basedOn w:val="10"/>
    <w:link w:val="4"/>
    <w:qFormat/>
    <w:uiPriority w:val="0"/>
    <w:rPr>
      <w:rFonts w:ascii="Times New Roman" w:hAnsi="Times New Roman" w:eastAsia="宋体" w:cs="Times New Roman"/>
      <w:szCs w:val="24"/>
    </w:rPr>
  </w:style>
  <w:style w:type="paragraph" w:customStyle="1" w:styleId="16">
    <w:name w:val="列出段落1"/>
    <w:basedOn w:val="1"/>
    <w:qFormat/>
    <w:uiPriority w:val="0"/>
    <w:pPr>
      <w:ind w:firstLine="420" w:firstLineChars="200"/>
    </w:pPr>
    <w:rPr>
      <w:rFonts w:ascii="Times New Roman" w:hAnsi="Times New Roman" w:eastAsia="宋体" w:cs="Times New Roman"/>
      <w:szCs w:val="24"/>
    </w:rPr>
  </w:style>
  <w:style w:type="paragraph" w:styleId="17">
    <w:name w:val="List Paragraph"/>
    <w:basedOn w:val="1"/>
    <w:qFormat/>
    <w:uiPriority w:val="99"/>
    <w:pPr>
      <w:ind w:firstLine="420" w:firstLineChars="200"/>
    </w:pPr>
    <w:rPr>
      <w:rFonts w:ascii="Calibri" w:hAnsi="Calibri" w:eastAsia="宋体" w:cs="Times New Roman"/>
    </w:rPr>
  </w:style>
  <w:style w:type="character" w:customStyle="1" w:styleId="18">
    <w:name w:val="批注框文本 Char"/>
    <w:basedOn w:val="10"/>
    <w:link w:val="5"/>
    <w:qFormat/>
    <w:uiPriority w:val="99"/>
    <w:rPr>
      <w:rFonts w:ascii="Times New Roman" w:hAnsi="Times New Roman" w:eastAsia="宋体" w:cs="Times New Roman"/>
      <w:sz w:val="18"/>
      <w:szCs w:val="18"/>
      <w:lang w:val="zh-CN" w:eastAsia="zh-CN"/>
    </w:rPr>
  </w:style>
  <w:style w:type="character" w:customStyle="1" w:styleId="19">
    <w:name w:val="批注文字 Char"/>
    <w:basedOn w:val="10"/>
    <w:link w:val="3"/>
    <w:qFormat/>
    <w:uiPriority w:val="0"/>
    <w:rPr>
      <w:rFonts w:ascii="Calibri" w:hAnsi="Calibri" w:eastAsia="宋体" w:cs="Times New Roman"/>
      <w:szCs w:val="24"/>
    </w:rPr>
  </w:style>
  <w:style w:type="character" w:customStyle="1" w:styleId="20">
    <w:name w:val="bjh-p"/>
    <w:basedOn w:val="10"/>
    <w:qFormat/>
    <w:uiPriority w:val="0"/>
  </w:style>
  <w:style w:type="character" w:styleId="21">
    <w:name w:val="Placeholder Text"/>
    <w:basedOn w:val="10"/>
    <w:semiHidden/>
    <w:qFormat/>
    <w:uiPriority w:val="99"/>
    <w:rPr>
      <w:color w:val="808080"/>
    </w:rPr>
  </w:style>
  <w:style w:type="character" w:customStyle="1" w:styleId="22">
    <w:name w:val="font212"/>
    <w:basedOn w:val="10"/>
    <w:qFormat/>
    <w:uiPriority w:val="0"/>
    <w:rPr>
      <w:rFonts w:ascii="仿宋_GB2312" w:eastAsia="仿宋_GB2312" w:cs="仿宋_GB2312"/>
      <w:color w:val="000000"/>
      <w:sz w:val="28"/>
      <w:szCs w:val="28"/>
      <w:u w:val="none"/>
    </w:rPr>
  </w:style>
  <w:style w:type="character" w:customStyle="1" w:styleId="23">
    <w:name w:val="font61"/>
    <w:basedOn w:val="10"/>
    <w:qFormat/>
    <w:uiPriority w:val="0"/>
    <w:rPr>
      <w:rFonts w:hint="default" w:ascii="Nimbus Roman No9 L" w:hAnsi="Nimbus Roman No9 L" w:eastAsia="Nimbus Roman No9 L" w:cs="Nimbus Roman No9 L"/>
      <w:color w:val="000000"/>
      <w:sz w:val="28"/>
      <w:szCs w:val="28"/>
      <w:u w:val="none"/>
    </w:rPr>
  </w:style>
  <w:style w:type="character" w:customStyle="1" w:styleId="24">
    <w:name w:val="font221"/>
    <w:basedOn w:val="10"/>
    <w:qFormat/>
    <w:uiPriority w:val="0"/>
    <w:rPr>
      <w:rFonts w:hint="default" w:ascii="Times New Roman" w:hAnsi="Times New Roman" w:cs="Times New Roman"/>
      <w:color w:val="000000"/>
      <w:sz w:val="22"/>
      <w:szCs w:val="22"/>
      <w:u w:val="none"/>
    </w:rPr>
  </w:style>
  <w:style w:type="character" w:customStyle="1" w:styleId="25">
    <w:name w:val="font31"/>
    <w:basedOn w:val="10"/>
    <w:qFormat/>
    <w:uiPriority w:val="0"/>
    <w:rPr>
      <w:rFonts w:ascii="方正书宋_GBK" w:hAnsi="方正书宋_GBK" w:eastAsia="方正书宋_GBK" w:cs="方正书宋_GBK"/>
      <w:color w:val="000000"/>
      <w:sz w:val="22"/>
      <w:szCs w:val="22"/>
      <w:u w:val="none"/>
    </w:rPr>
  </w:style>
  <w:style w:type="character" w:customStyle="1" w:styleId="26">
    <w:name w:val="font41"/>
    <w:basedOn w:val="10"/>
    <w:qFormat/>
    <w:uiPriority w:val="0"/>
    <w:rPr>
      <w:rFonts w:hint="default" w:ascii="Nimbus Roman No9 L" w:hAnsi="Nimbus Roman No9 L" w:eastAsia="Nimbus Roman No9 L" w:cs="Nimbus Roman No9 L"/>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19</Pages>
  <Words>1610</Words>
  <Characters>9177</Characters>
  <Lines>76</Lines>
  <Paragraphs>21</Paragraphs>
  <TotalTime>4</TotalTime>
  <ScaleCrop>false</ScaleCrop>
  <LinksUpToDate>false</LinksUpToDate>
  <CharactersWithSpaces>10766</CharactersWithSpaces>
  <Application>WPS Office_11.8.2.1125_F1E327BC-269C-435d-A152-05C5408002CA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2021-02-10T15:15:00Z</dcterms:created>
  <dc:creator>刘麒 null</dc:creator>
  <cp:lastModifiedBy>xjkp</cp:lastModifiedBy>
  <cp:lastPrinted>2021-05-27T18:14:00Z</cp:lastPrinted>
  <dcterms:modified xsi:type="dcterms:W3CDTF">2024-01-16T10:29:37Z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2052-11.8.2.1125</vt:lpwstr>
  </property>
  <property fmtid="{D5CDD505-2E9C-101B-9397-08002B2CF9AE}" pid="3" name="ICV">
    <vt:lpwstr>12E187F9926D4C8C84E339472A75F504</vt:lpwstr>
  </property>
</Properties>
</file>